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212D1" w14:textId="485BC250" w:rsidR="00057F7C" w:rsidRPr="00210978" w:rsidRDefault="00A720C0" w:rsidP="00210978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0978">
        <w:rPr>
          <w:rFonts w:ascii="Times New Roman" w:hAnsi="Times New Roman" w:cs="Times New Roman"/>
          <w:b/>
          <w:sz w:val="28"/>
          <w:szCs w:val="28"/>
        </w:rPr>
        <w:t>ВСЕ О МАЭФ-2021</w:t>
      </w:r>
    </w:p>
    <w:p w14:paraId="1BC88510" w14:textId="77777777" w:rsidR="00057F7C" w:rsidRPr="00210978" w:rsidRDefault="00057F7C" w:rsidP="002109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328C64" w14:textId="1C9B39F6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b/>
          <w:sz w:val="28"/>
          <w:szCs w:val="28"/>
        </w:rPr>
        <w:t xml:space="preserve">26-27 мая </w:t>
      </w:r>
      <w:r w:rsidR="007A21AE" w:rsidRPr="00210978">
        <w:rPr>
          <w:rFonts w:ascii="Times New Roman" w:hAnsi="Times New Roman" w:cs="Times New Roman"/>
          <w:b/>
          <w:sz w:val="28"/>
          <w:szCs w:val="28"/>
        </w:rPr>
        <w:t>2021 года</w:t>
      </w:r>
      <w:r w:rsidR="007A21AE" w:rsidRPr="00210978">
        <w:rPr>
          <w:rFonts w:ascii="Times New Roman" w:hAnsi="Times New Roman" w:cs="Times New Roman"/>
          <w:sz w:val="28"/>
          <w:szCs w:val="28"/>
        </w:rPr>
        <w:t xml:space="preserve"> </w:t>
      </w:r>
      <w:r w:rsidRPr="00210978">
        <w:rPr>
          <w:rFonts w:ascii="Times New Roman" w:hAnsi="Times New Roman" w:cs="Times New Roman"/>
          <w:sz w:val="28"/>
          <w:szCs w:val="28"/>
        </w:rPr>
        <w:t>состоялся третий</w:t>
      </w:r>
      <w:r w:rsidR="00426E14" w:rsidRPr="00210978">
        <w:rPr>
          <w:rFonts w:ascii="Times New Roman" w:hAnsi="Times New Roman" w:cs="Times New Roman"/>
          <w:sz w:val="28"/>
          <w:szCs w:val="28"/>
        </w:rPr>
        <w:t xml:space="preserve"> международный</w:t>
      </w:r>
      <w:r w:rsidRPr="00210978">
        <w:rPr>
          <w:rFonts w:ascii="Times New Roman" w:hAnsi="Times New Roman" w:cs="Times New Roman"/>
          <w:sz w:val="28"/>
          <w:szCs w:val="28"/>
        </w:rPr>
        <w:t xml:space="preserve"> Московский академический экономический форум</w:t>
      </w:r>
      <w:r w:rsidRPr="00210978">
        <w:rPr>
          <w:rFonts w:ascii="Times New Roman" w:hAnsi="Times New Roman" w:cs="Times New Roman"/>
        </w:rPr>
        <w:t xml:space="preserve"> </w:t>
      </w:r>
      <w:r w:rsidRPr="00210978">
        <w:rPr>
          <w:rFonts w:ascii="Times New Roman" w:hAnsi="Times New Roman" w:cs="Times New Roman"/>
          <w:sz w:val="28"/>
          <w:szCs w:val="28"/>
        </w:rPr>
        <w:t>на тему «Глобальная трансформация современного общества и национальные цели развития России», организованный Вольным экономическим обществом России, Российской академией наук и Международным Союзом экономистов.</w:t>
      </w:r>
    </w:p>
    <w:p w14:paraId="313735DA" w14:textId="77777777" w:rsidR="00121F84" w:rsidRPr="00210978" w:rsidRDefault="00121F84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19C4B0" w14:textId="2FA7DD29" w:rsidR="00121F84" w:rsidRPr="00210978" w:rsidRDefault="00121F84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Московский академический экономический форум – </w:t>
      </w:r>
      <w:r w:rsidR="006357BB" w:rsidRPr="00210978">
        <w:rPr>
          <w:rFonts w:ascii="Times New Roman" w:hAnsi="Times New Roman" w:cs="Times New Roman"/>
          <w:sz w:val="28"/>
          <w:szCs w:val="28"/>
        </w:rPr>
        <w:t xml:space="preserve">постоянно действующая </w:t>
      </w:r>
      <w:r w:rsidRPr="00210978">
        <w:rPr>
          <w:rFonts w:ascii="Times New Roman" w:hAnsi="Times New Roman" w:cs="Times New Roman"/>
          <w:sz w:val="28"/>
          <w:szCs w:val="28"/>
        </w:rPr>
        <w:t>интеллектуальная площадка</w:t>
      </w:r>
      <w:r w:rsidR="002B0FBC" w:rsidRPr="00210978">
        <w:rPr>
          <w:rFonts w:ascii="Times New Roman" w:hAnsi="Times New Roman" w:cs="Times New Roman"/>
          <w:sz w:val="28"/>
          <w:szCs w:val="28"/>
        </w:rPr>
        <w:t xml:space="preserve">, которая объединяет </w:t>
      </w:r>
      <w:r w:rsidR="00C63D0A" w:rsidRPr="00210978">
        <w:rPr>
          <w:rFonts w:ascii="Times New Roman" w:hAnsi="Times New Roman" w:cs="Times New Roman"/>
          <w:sz w:val="28"/>
          <w:szCs w:val="28"/>
        </w:rPr>
        <w:t xml:space="preserve">российских и зарубежных </w:t>
      </w:r>
      <w:r w:rsidR="002B0FBC" w:rsidRPr="00210978">
        <w:rPr>
          <w:rFonts w:ascii="Times New Roman" w:hAnsi="Times New Roman" w:cs="Times New Roman"/>
          <w:sz w:val="28"/>
          <w:szCs w:val="28"/>
        </w:rPr>
        <w:t>экспертов</w:t>
      </w:r>
      <w:r w:rsidR="00715CFF">
        <w:rPr>
          <w:rFonts w:ascii="Times New Roman" w:hAnsi="Times New Roman" w:cs="Times New Roman"/>
          <w:sz w:val="28"/>
          <w:szCs w:val="28"/>
        </w:rPr>
        <w:t xml:space="preserve"> и ученых</w:t>
      </w:r>
      <w:r w:rsidR="00EB79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0FBC" w:rsidRPr="00210978">
        <w:rPr>
          <w:rFonts w:ascii="Times New Roman" w:hAnsi="Times New Roman" w:cs="Times New Roman"/>
          <w:sz w:val="28"/>
          <w:szCs w:val="28"/>
        </w:rPr>
        <w:t xml:space="preserve">В </w:t>
      </w:r>
      <w:r w:rsidR="00C63D0A" w:rsidRPr="00210978">
        <w:rPr>
          <w:rFonts w:ascii="Times New Roman" w:hAnsi="Times New Roman" w:cs="Times New Roman"/>
          <w:sz w:val="28"/>
          <w:szCs w:val="28"/>
        </w:rPr>
        <w:t xml:space="preserve">мероприятиях МАЭФ-2021 приняли участие </w:t>
      </w:r>
      <w:r w:rsidR="00715CFF">
        <w:rPr>
          <w:rFonts w:ascii="Times New Roman" w:hAnsi="Times New Roman" w:cs="Times New Roman"/>
          <w:sz w:val="28"/>
          <w:szCs w:val="28"/>
        </w:rPr>
        <w:t>специалисты</w:t>
      </w:r>
      <w:r w:rsidR="006357BB" w:rsidRPr="00210978">
        <w:rPr>
          <w:rFonts w:ascii="Times New Roman" w:hAnsi="Times New Roman" w:cs="Times New Roman"/>
          <w:sz w:val="28"/>
          <w:szCs w:val="28"/>
        </w:rPr>
        <w:t xml:space="preserve"> из </w:t>
      </w:r>
      <w:r w:rsidR="002B0FBC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 стран мира</w:t>
      </w:r>
      <w:r w:rsidR="002B0FBC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Австрии, Азербайджана, Армении, Белоруссии, Бельгии,  Бразилии, Великобритании, Венгрии, Германии, Греции, Грузии, Дании, Индии, Канады, Казахстана, Киргизии,  Китая, Кубы,  Молдавии, Нидерландов, Сирии, Турции, США, Украины, Финляндии, Франции, Швейцарии,  Эстонии, Чехии, Чили, Японии и России.</w:t>
      </w:r>
      <w:proofErr w:type="gramEnd"/>
    </w:p>
    <w:p w14:paraId="794F8577" w14:textId="77777777" w:rsidR="001955ED" w:rsidRDefault="001955ED" w:rsidP="002109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F08C" w14:textId="064855A7" w:rsidR="00CF5423" w:rsidRDefault="00CF5423" w:rsidP="00EB79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участников МАЭФ</w:t>
      </w:r>
      <w:r w:rsidR="00EB79FF">
        <w:rPr>
          <w:rFonts w:ascii="Times New Roman" w:hAnsi="Times New Roman" w:cs="Times New Roman"/>
          <w:sz w:val="28"/>
          <w:szCs w:val="28"/>
        </w:rPr>
        <w:t xml:space="preserve"> – ученые и эксперты России и мира, представители </w:t>
      </w:r>
      <w:proofErr w:type="gramStart"/>
      <w:r w:rsidR="00EB79F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EB79FF">
        <w:rPr>
          <w:rFonts w:ascii="Times New Roman" w:hAnsi="Times New Roman" w:cs="Times New Roman"/>
          <w:sz w:val="28"/>
          <w:szCs w:val="28"/>
        </w:rPr>
        <w:t>, международных и российских общественных и научных организаций, государственных структур.</w:t>
      </w:r>
    </w:p>
    <w:p w14:paraId="0A7BE0BD" w14:textId="77777777" w:rsidR="00CF5423" w:rsidRPr="00210978" w:rsidRDefault="00CF5423" w:rsidP="002109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4B31B" w14:textId="77777777" w:rsidR="006357BB" w:rsidRPr="0052005D" w:rsidRDefault="001955ED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МАЭФ-2021 включала пленарное заседание в Российской академии наук</w:t>
      </w:r>
      <w:r w:rsidR="009A60B7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(26 мая)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пленарные конференции</w:t>
      </w:r>
      <w:r w:rsidR="009A60B7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(27 мая)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региональные и межрегиональные конфере</w:t>
      </w:r>
      <w:r w:rsidR="006357BB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нции и конгрессы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работали</w:t>
      </w:r>
      <w:r w:rsidR="00582B0E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17 по 25 мая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63 региональных площадках МАЭФ в 41 субъекте Российской Федерации.</w:t>
      </w:r>
      <w:r w:rsidR="00BF1A91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868B22" w14:textId="77777777" w:rsidR="006357BB" w:rsidRPr="0052005D" w:rsidRDefault="006357BB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7774D4" w14:textId="1F84876C" w:rsidR="00BF1A91" w:rsidRPr="0052005D" w:rsidRDefault="006357BB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региональная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ющая – отличительная особенность МАЭФ-2021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региональных площадках форума в этом году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выступили более 460 докладчиков.</w:t>
      </w:r>
      <w:r w:rsidR="00021E8E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021E8E" w:rsidRPr="005200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</w:t>
        </w:r>
      </w:hyperlink>
      <w:r w:rsidR="00021E8E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мероприятиях на региональных площадках МАЭФ-2021, которые  состоялись в онлайн и офлайн формате.</w:t>
      </w:r>
    </w:p>
    <w:bookmarkEnd w:id="0"/>
    <w:p w14:paraId="7023479D" w14:textId="77777777" w:rsidR="002B0FBC" w:rsidRPr="00210978" w:rsidRDefault="002B0FBC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9BDB7D" w14:textId="7C82C3E8" w:rsidR="002B0FBC" w:rsidRPr="00210978" w:rsidRDefault="002B0FBC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Сопредседатели МАЭФ-2021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президент РАН, академик РАН Александр Сергеев и президент ВЭО России,</w:t>
      </w:r>
      <w:r w:rsidR="00EB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 Союза экономистов Сергей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Бодрунов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400F0C" w14:textId="77777777" w:rsidR="002B0FBC" w:rsidRPr="00210978" w:rsidRDefault="002B0FBC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E0185" w14:textId="015EBB43" w:rsidR="002B0FBC" w:rsidRPr="00210978" w:rsidRDefault="002B0FBC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Сопредседатели программного комитета МАЭФ</w:t>
      </w:r>
      <w:r w:rsid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-2021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академик РАН, заведующий кафедрой экономической теории и политики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Абел</w:t>
      </w:r>
      <w:proofErr w:type="spellEnd"/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Аганбегян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вице-президент ВЭО России, президент ИМЭМО имени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Е.М. Примакова РАН, академик РАН 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 Дынкин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 Президиума ВЭО России, научный руководитель Института народнохозяйственного прогнозирования РАН, академик РАН 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Борис Порфирьев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53A818" w14:textId="147F5157" w:rsidR="00BF1A91" w:rsidRPr="00210978" w:rsidRDefault="002B0FBC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C6E31A" w14:textId="7482A3A8" w:rsidR="00BF1A91" w:rsidRPr="00210978" w:rsidRDefault="001955ED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На открытии форума было объявлено о </w:t>
      </w:r>
      <w:r w:rsidRPr="00210978">
        <w:rPr>
          <w:rFonts w:ascii="Times New Roman" w:hAnsi="Times New Roman" w:cs="Times New Roman"/>
          <w:b/>
          <w:sz w:val="28"/>
          <w:szCs w:val="28"/>
        </w:rPr>
        <w:t>расширении архитектуры МАЭФ</w:t>
      </w:r>
      <w:r w:rsidR="00BF1A91" w:rsidRPr="00210978">
        <w:rPr>
          <w:rFonts w:ascii="Times New Roman" w:hAnsi="Times New Roman" w:cs="Times New Roman"/>
          <w:b/>
          <w:sz w:val="28"/>
          <w:szCs w:val="28"/>
        </w:rPr>
        <w:t>.</w:t>
      </w:r>
      <w:r w:rsidR="00BF1A91" w:rsidRPr="00210978">
        <w:rPr>
          <w:rFonts w:ascii="Times New Roman" w:hAnsi="Times New Roman" w:cs="Times New Roman"/>
          <w:sz w:val="28"/>
          <w:szCs w:val="28"/>
        </w:rPr>
        <w:t xml:space="preserve"> </w:t>
      </w:r>
      <w:r w:rsidR="006357BB" w:rsidRPr="00210978">
        <w:rPr>
          <w:rFonts w:ascii="Times New Roman" w:hAnsi="Times New Roman" w:cs="Times New Roman"/>
          <w:sz w:val="28"/>
          <w:szCs w:val="28"/>
        </w:rPr>
        <w:t xml:space="preserve">Так, в рамках форума </w:t>
      </w:r>
      <w:r w:rsidR="002B0FBC" w:rsidRPr="00210978">
        <w:rPr>
          <w:rFonts w:ascii="Times New Roman" w:hAnsi="Times New Roman" w:cs="Times New Roman"/>
          <w:sz w:val="28"/>
          <w:szCs w:val="28"/>
        </w:rPr>
        <w:t xml:space="preserve">как постоянно действующей интеллектуальной площадки </w:t>
      </w:r>
      <w:r w:rsidR="00BF1A91" w:rsidRPr="00210978">
        <w:rPr>
          <w:rFonts w:ascii="Times New Roman" w:hAnsi="Times New Roman" w:cs="Times New Roman"/>
          <w:sz w:val="28"/>
          <w:szCs w:val="28"/>
        </w:rPr>
        <w:t>начнут работать следующие ежегодные</w:t>
      </w:r>
      <w:r w:rsidR="00BF1A91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A91" w:rsidRPr="00210978">
        <w:rPr>
          <w:rFonts w:ascii="Times New Roman" w:hAnsi="Times New Roman" w:cs="Times New Roman"/>
          <w:sz w:val="28"/>
          <w:szCs w:val="28"/>
        </w:rPr>
        <w:t>отраслевые и тематические форумы: Арктический академический форум,</w:t>
      </w:r>
      <w:r w:rsidR="00BF1A91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A91" w:rsidRPr="00210978">
        <w:rPr>
          <w:rFonts w:ascii="Times New Roman" w:hAnsi="Times New Roman" w:cs="Times New Roman"/>
          <w:sz w:val="28"/>
          <w:szCs w:val="28"/>
        </w:rPr>
        <w:t>Евразийский академический экономический форум, Аграрный</w:t>
      </w:r>
      <w:r w:rsidR="00BF1A91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A91" w:rsidRPr="00210978">
        <w:rPr>
          <w:rFonts w:ascii="Times New Roman" w:hAnsi="Times New Roman" w:cs="Times New Roman"/>
          <w:sz w:val="28"/>
          <w:szCs w:val="28"/>
        </w:rPr>
        <w:t>экономический форум, Уральский экономический форум, Энергетический</w:t>
      </w:r>
      <w:r w:rsidR="00BF1A91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A91" w:rsidRPr="00210978">
        <w:rPr>
          <w:rFonts w:ascii="Times New Roman" w:hAnsi="Times New Roman" w:cs="Times New Roman"/>
          <w:sz w:val="28"/>
          <w:szCs w:val="28"/>
        </w:rPr>
        <w:t>форум, Международный Уфимский гуманитарный научный форум,</w:t>
      </w:r>
      <w:r w:rsidR="00BF1A91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A91" w:rsidRPr="00210978">
        <w:rPr>
          <w:rFonts w:ascii="Times New Roman" w:hAnsi="Times New Roman" w:cs="Times New Roman"/>
          <w:sz w:val="28"/>
          <w:szCs w:val="28"/>
        </w:rPr>
        <w:t>Историко-философский академический форум, Форум «Коммуникации и</w:t>
      </w:r>
      <w:r w:rsidR="00BF1A91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A91" w:rsidRPr="00210978">
        <w:rPr>
          <w:rFonts w:ascii="Times New Roman" w:hAnsi="Times New Roman" w:cs="Times New Roman"/>
          <w:sz w:val="28"/>
          <w:szCs w:val="28"/>
        </w:rPr>
        <w:t>развитие современного общества», Международный туристский форум. Это</w:t>
      </w:r>
      <w:r w:rsidR="00BF1A91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A91" w:rsidRPr="00210978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2B0FBC" w:rsidRPr="00210978">
        <w:rPr>
          <w:rFonts w:ascii="Times New Roman" w:hAnsi="Times New Roman" w:cs="Times New Roman"/>
          <w:sz w:val="28"/>
          <w:szCs w:val="28"/>
        </w:rPr>
        <w:t>повысить</w:t>
      </w:r>
      <w:r w:rsidR="00BF1A91" w:rsidRPr="00210978">
        <w:rPr>
          <w:rFonts w:ascii="Times New Roman" w:hAnsi="Times New Roman" w:cs="Times New Roman"/>
          <w:sz w:val="28"/>
          <w:szCs w:val="28"/>
        </w:rPr>
        <w:t xml:space="preserve"> экспертный потенциал форума, </w:t>
      </w:r>
      <w:r w:rsidR="002B0FBC" w:rsidRPr="00210978">
        <w:rPr>
          <w:rFonts w:ascii="Times New Roman" w:hAnsi="Times New Roman" w:cs="Times New Roman"/>
          <w:sz w:val="28"/>
          <w:szCs w:val="28"/>
        </w:rPr>
        <w:t xml:space="preserve">представить более широкий спектр мнений </w:t>
      </w:r>
      <w:r w:rsidR="00BF1A91" w:rsidRPr="00210978">
        <w:rPr>
          <w:rFonts w:ascii="Times New Roman" w:hAnsi="Times New Roman" w:cs="Times New Roman"/>
          <w:sz w:val="28"/>
          <w:szCs w:val="28"/>
        </w:rPr>
        <w:t>научного и экспертного сообществ по</w:t>
      </w:r>
      <w:r w:rsidR="00BF1A91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A91" w:rsidRPr="00210978">
        <w:rPr>
          <w:rFonts w:ascii="Times New Roman" w:hAnsi="Times New Roman" w:cs="Times New Roman"/>
          <w:sz w:val="28"/>
          <w:szCs w:val="28"/>
        </w:rPr>
        <w:t>вопросам социально-экономического развития.</w:t>
      </w:r>
    </w:p>
    <w:p w14:paraId="2E04572F" w14:textId="77777777" w:rsidR="00BF1A91" w:rsidRPr="00210978" w:rsidRDefault="00BF1A91" w:rsidP="002109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4F2DB" w14:textId="38C01845" w:rsidR="00745A6F" w:rsidRPr="00210978" w:rsidRDefault="00BF1A91" w:rsidP="00210978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форума поступили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многочисленные </w:t>
      </w:r>
      <w:hyperlink r:id="rId9" w:history="1">
        <w:r w:rsidRPr="005200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приветстви</w:t>
        </w:r>
        <w:r w:rsidR="002B0FBC" w:rsidRPr="005200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hyperlink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государственных и общественных деятелей:</w:t>
      </w:r>
      <w:r w:rsidR="002B0FBC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 иностранных дел Сергея Лаврова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высшего образования Валерия </w:t>
      </w:r>
      <w:proofErr w:type="spellStart"/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Фалькова</w:t>
      </w:r>
      <w:proofErr w:type="spellEnd"/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исторического общества Сергея Нарышкина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Торгово-промышленной палаты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Сергея </w:t>
      </w:r>
      <w:proofErr w:type="spellStart"/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Катырина</w:t>
      </w:r>
      <w:proofErr w:type="spellEnd"/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Совета Федерации 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экономической политике Андрея </w:t>
      </w:r>
      <w:proofErr w:type="spellStart"/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Кутепова</w:t>
      </w:r>
      <w:proofErr w:type="spellEnd"/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Государственной Думы по экономической политике, промышленности, инновационному развитию и предпринимательству Сер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гея Жигарева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proofErr w:type="gramEnd"/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Федерации по бюдж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 и финансовым рынкам Анатолия Артамонова</w:t>
      </w:r>
      <w:r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губернатора Санкт-Петербурга Александра </w:t>
      </w:r>
      <w:proofErr w:type="spellStart"/>
      <w:r w:rsidR="00BE3C6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Беглова</w:t>
      </w:r>
      <w:proofErr w:type="spellEnd"/>
      <w:r w:rsidR="002B0FBC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A6F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</w:t>
      </w:r>
      <w:r w:rsidR="00715CFF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738F2" w:rsidRPr="0052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CA5F41" w14:textId="77777777" w:rsidR="00F4487E" w:rsidRPr="00210978" w:rsidRDefault="00F4487E" w:rsidP="002109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0F071" w14:textId="37854418" w:rsidR="009A60B7" w:rsidRPr="0052005D" w:rsidRDefault="009A60B7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5D">
        <w:rPr>
          <w:rFonts w:ascii="Times New Roman" w:hAnsi="Times New Roman" w:cs="Times New Roman"/>
          <w:sz w:val="28"/>
          <w:szCs w:val="28"/>
        </w:rPr>
        <w:t xml:space="preserve">Суммарное количество участников мероприятий МАЭФ-2021 </w:t>
      </w:r>
      <w:r w:rsidR="006357BB" w:rsidRPr="0052005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B79FF" w:rsidRPr="0052005D">
        <w:rPr>
          <w:rFonts w:ascii="Times New Roman" w:hAnsi="Times New Roman" w:cs="Times New Roman"/>
          <w:sz w:val="28"/>
          <w:szCs w:val="28"/>
        </w:rPr>
        <w:t>8497 участников</w:t>
      </w:r>
      <w:r w:rsidRPr="00520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79FF" w:rsidRPr="0052005D">
        <w:rPr>
          <w:rFonts w:ascii="Times New Roman" w:hAnsi="Times New Roman" w:cs="Times New Roman"/>
          <w:sz w:val="28"/>
          <w:szCs w:val="28"/>
          <w:u w:val="single"/>
        </w:rPr>
        <w:t>Инфостатистика</w:t>
      </w:r>
      <w:proofErr w:type="spellEnd"/>
      <w:r w:rsidR="00EB79FF" w:rsidRPr="0052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B79FF" w:rsidRPr="0052005D"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 w:rsidR="00EB79FF" w:rsidRPr="0052005D">
        <w:rPr>
          <w:rFonts w:ascii="Times New Roman" w:hAnsi="Times New Roman" w:cs="Times New Roman"/>
          <w:sz w:val="28"/>
          <w:szCs w:val="28"/>
        </w:rPr>
        <w:t xml:space="preserve"> на </w:t>
      </w:r>
      <w:r w:rsidR="00D47D65" w:rsidRPr="0052005D">
        <w:rPr>
          <w:rFonts w:ascii="Times New Roman" w:hAnsi="Times New Roman" w:cs="Times New Roman"/>
          <w:sz w:val="28"/>
          <w:szCs w:val="28"/>
        </w:rPr>
        <w:t>сайте</w:t>
      </w:r>
      <w:r w:rsidR="00EB79FF" w:rsidRPr="0052005D">
        <w:rPr>
          <w:rFonts w:ascii="Times New Roman" w:hAnsi="Times New Roman" w:cs="Times New Roman"/>
          <w:sz w:val="28"/>
          <w:szCs w:val="28"/>
        </w:rPr>
        <w:t xml:space="preserve"> форума.</w:t>
      </w:r>
    </w:p>
    <w:p w14:paraId="7894CC4E" w14:textId="77777777" w:rsidR="009A60B7" w:rsidRPr="0052005D" w:rsidRDefault="009A60B7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FF774A" w14:textId="69283427" w:rsidR="009A60B7" w:rsidRPr="00210978" w:rsidRDefault="009A60B7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t>Прямая трансляция Московского академического экономического форума велась</w:t>
      </w:r>
      <w:r w:rsidR="006357BB" w:rsidRPr="00210978">
        <w:rPr>
          <w:rFonts w:ascii="Times New Roman" w:hAnsi="Times New Roman" w:cs="Times New Roman"/>
          <w:sz w:val="28"/>
          <w:szCs w:val="28"/>
        </w:rPr>
        <w:t xml:space="preserve"> в течение двух дней</w:t>
      </w:r>
      <w:r w:rsidRPr="00210978">
        <w:rPr>
          <w:rFonts w:ascii="Times New Roman" w:hAnsi="Times New Roman" w:cs="Times New Roman"/>
          <w:sz w:val="28"/>
          <w:szCs w:val="28"/>
        </w:rPr>
        <w:t xml:space="preserve"> на </w:t>
      </w:r>
      <w:r w:rsidR="00417AE9" w:rsidRPr="00210978">
        <w:rPr>
          <w:rFonts w:ascii="Times New Roman" w:hAnsi="Times New Roman" w:cs="Times New Roman"/>
          <w:sz w:val="28"/>
          <w:szCs w:val="28"/>
        </w:rPr>
        <w:t>сайтах</w:t>
      </w:r>
      <w:r w:rsidR="006954C8" w:rsidRPr="00210978">
        <w:rPr>
          <w:rFonts w:ascii="Times New Roman" w:hAnsi="Times New Roman" w:cs="Times New Roman"/>
          <w:sz w:val="28"/>
          <w:szCs w:val="28"/>
        </w:rPr>
        <w:t xml:space="preserve"> Вольного экономического общества России, Международного Союза экономистов, официального сайта МАЭФ</w:t>
      </w:r>
      <w:r w:rsidR="0021097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210978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210978" w:rsidRPr="00C50AF6">
        <w:rPr>
          <w:rFonts w:ascii="Times New Roman" w:hAnsi="Times New Roman" w:cs="Times New Roman"/>
          <w:sz w:val="28"/>
          <w:szCs w:val="28"/>
        </w:rPr>
        <w:t>-</w:t>
      </w:r>
      <w:r w:rsidR="00210978">
        <w:rPr>
          <w:rFonts w:ascii="Times New Roman" w:hAnsi="Times New Roman" w:cs="Times New Roman"/>
          <w:sz w:val="28"/>
          <w:szCs w:val="28"/>
        </w:rPr>
        <w:t>канале ВЭО России</w:t>
      </w:r>
      <w:r w:rsidR="006954C8" w:rsidRPr="00210978">
        <w:rPr>
          <w:rFonts w:ascii="Times New Roman" w:hAnsi="Times New Roman" w:cs="Times New Roman"/>
          <w:sz w:val="28"/>
          <w:szCs w:val="28"/>
        </w:rPr>
        <w:t xml:space="preserve"> и</w:t>
      </w:r>
      <w:r w:rsidR="00210978">
        <w:rPr>
          <w:rFonts w:ascii="Times New Roman" w:hAnsi="Times New Roman" w:cs="Times New Roman"/>
          <w:sz w:val="28"/>
          <w:szCs w:val="28"/>
        </w:rPr>
        <w:t xml:space="preserve"> на</w:t>
      </w:r>
      <w:r w:rsidR="006954C8" w:rsidRPr="00210978">
        <w:rPr>
          <w:rFonts w:ascii="Times New Roman" w:hAnsi="Times New Roman" w:cs="Times New Roman"/>
          <w:sz w:val="28"/>
          <w:szCs w:val="28"/>
        </w:rPr>
        <w:t xml:space="preserve"> </w:t>
      </w:r>
      <w:r w:rsidR="00417AE9" w:rsidRPr="00210978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210978">
        <w:rPr>
          <w:rFonts w:ascii="Times New Roman" w:hAnsi="Times New Roman" w:cs="Times New Roman"/>
          <w:sz w:val="28"/>
          <w:szCs w:val="28"/>
        </w:rPr>
        <w:t>«</w:t>
      </w:r>
      <w:r w:rsidR="00417AE9" w:rsidRPr="00210978">
        <w:rPr>
          <w:rFonts w:ascii="Times New Roman" w:hAnsi="Times New Roman" w:cs="Times New Roman"/>
          <w:sz w:val="28"/>
          <w:szCs w:val="28"/>
        </w:rPr>
        <w:t>Научная Россия</w:t>
      </w:r>
      <w:r w:rsidR="00210978">
        <w:rPr>
          <w:rFonts w:ascii="Times New Roman" w:hAnsi="Times New Roman" w:cs="Times New Roman"/>
          <w:sz w:val="28"/>
          <w:szCs w:val="28"/>
        </w:rPr>
        <w:t>»</w:t>
      </w:r>
      <w:r w:rsidR="00417AE9" w:rsidRPr="00210978">
        <w:rPr>
          <w:rFonts w:ascii="Times New Roman" w:hAnsi="Times New Roman" w:cs="Times New Roman"/>
          <w:sz w:val="28"/>
          <w:szCs w:val="28"/>
        </w:rPr>
        <w:t>.</w:t>
      </w:r>
    </w:p>
    <w:p w14:paraId="1D5BD0A7" w14:textId="77777777" w:rsidR="00417AE9" w:rsidRPr="00210978" w:rsidRDefault="00417AE9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604725" w14:textId="43824BE6" w:rsidR="00417AE9" w:rsidRPr="00210978" w:rsidRDefault="00417AE9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26 мая </w:t>
      </w:r>
      <w:r w:rsidR="00021E8E" w:rsidRPr="0021097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210978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r w:rsidRPr="00210978">
          <w:rPr>
            <w:rStyle w:val="a3"/>
            <w:rFonts w:ascii="Times New Roman" w:hAnsi="Times New Roman" w:cs="Times New Roman"/>
            <w:sz w:val="28"/>
            <w:szCs w:val="28"/>
          </w:rPr>
          <w:t>трансляция МАЭФ</w:t>
        </w:r>
      </w:hyperlink>
      <w:r w:rsidRPr="00210978">
        <w:rPr>
          <w:rFonts w:ascii="Times New Roman" w:hAnsi="Times New Roman" w:cs="Times New Roman"/>
          <w:sz w:val="28"/>
          <w:szCs w:val="28"/>
        </w:rPr>
        <w:t>.</w:t>
      </w:r>
    </w:p>
    <w:p w14:paraId="1696444A" w14:textId="77777777" w:rsidR="00417AE9" w:rsidRPr="00210978" w:rsidRDefault="00417AE9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E0E36" w14:textId="174892E9" w:rsidR="00417AE9" w:rsidRPr="00210978" w:rsidRDefault="00417AE9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lastRenderedPageBreak/>
        <w:t xml:space="preserve">27 мая </w:t>
      </w:r>
      <w:r w:rsidR="00021E8E" w:rsidRPr="00210978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210978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1" w:history="1">
        <w:r w:rsidRPr="00210978">
          <w:rPr>
            <w:rStyle w:val="a3"/>
            <w:rFonts w:ascii="Times New Roman" w:hAnsi="Times New Roman" w:cs="Times New Roman"/>
            <w:sz w:val="28"/>
            <w:szCs w:val="28"/>
          </w:rPr>
          <w:t>трансляция МАЭФ</w:t>
        </w:r>
      </w:hyperlink>
      <w:r w:rsidRPr="00210978">
        <w:rPr>
          <w:rFonts w:ascii="Times New Roman" w:hAnsi="Times New Roman" w:cs="Times New Roman"/>
          <w:sz w:val="28"/>
          <w:szCs w:val="28"/>
        </w:rPr>
        <w:t>.</w:t>
      </w:r>
    </w:p>
    <w:p w14:paraId="78B93652" w14:textId="77777777" w:rsidR="006357BB" w:rsidRPr="00210978" w:rsidRDefault="006357BB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6EC172" w14:textId="77777777" w:rsidR="009A60B7" w:rsidRPr="00210978" w:rsidRDefault="009A60B7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65F18" w14:textId="78A68E41" w:rsidR="00417AE9" w:rsidRPr="00210978" w:rsidRDefault="00BF1A91" w:rsidP="0021097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978">
        <w:rPr>
          <w:rFonts w:ascii="Times New Roman" w:hAnsi="Times New Roman" w:cs="Times New Roman"/>
          <w:b/>
          <w:sz w:val="28"/>
          <w:szCs w:val="28"/>
        </w:rPr>
        <w:t>26 мая 2021 года</w:t>
      </w:r>
      <w:r w:rsidR="002B0FBC" w:rsidRPr="002109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60B7" w:rsidRPr="00210978">
        <w:rPr>
          <w:rFonts w:ascii="Times New Roman" w:hAnsi="Times New Roman" w:cs="Times New Roman"/>
          <w:b/>
          <w:sz w:val="28"/>
          <w:szCs w:val="28"/>
        </w:rPr>
        <w:t>пленарное заседание на тему «Глобальная трансформация современного общества и национальные цели развития России»</w:t>
      </w:r>
    </w:p>
    <w:p w14:paraId="242AE753" w14:textId="77777777" w:rsidR="00417AE9" w:rsidRPr="00210978" w:rsidRDefault="00417AE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B7B4C65" w14:textId="3977957A" w:rsidR="0048318B" w:rsidRPr="00210978" w:rsidRDefault="0048318B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первый день Форума в мероприятиях МАЭФ в онлайн и офлайн формате приняли участие более </w:t>
      </w:r>
      <w:r w:rsidR="00F2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2970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14:paraId="642E8B1E" w14:textId="77777777" w:rsidR="0048318B" w:rsidRPr="00210978" w:rsidRDefault="0048318B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1BEBB6" w14:textId="3421308F" w:rsidR="00D8444A" w:rsidRPr="00210978" w:rsidRDefault="00417AE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978">
        <w:rPr>
          <w:rFonts w:ascii="Times New Roman" w:hAnsi="Times New Roman" w:cs="Times New Roman"/>
          <w:sz w:val="28"/>
          <w:szCs w:val="28"/>
        </w:rPr>
        <w:t>Пленарное заседание МАЭФ на тему: Глобальная трансформация современного общества и национальные цели развития России» состоялось в Большом зале Российской академии наук.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57BB"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о</w:t>
      </w:r>
      <w:r w:rsidR="0017099E"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ткрыли </w:t>
      </w:r>
      <w:r w:rsidR="00D8444A"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сопредседатели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форума</w:t>
      </w:r>
      <w:r w:rsidR="00D8444A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444A"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президент Российской академии наук, академик РАН </w:t>
      </w:r>
      <w:r w:rsidR="00D8444A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Александр Сергеев</w:t>
      </w:r>
      <w:r w:rsidR="00D8444A"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президент Вольного экономического общества России, президент Международного Союза экономистов </w:t>
      </w:r>
      <w:r w:rsidR="00D8444A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Сергей </w:t>
      </w:r>
      <w:proofErr w:type="spellStart"/>
      <w:r w:rsidR="00D8444A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Бодрунов</w:t>
      </w:r>
      <w:proofErr w:type="spellEnd"/>
      <w:r w:rsidR="00D8444A"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7099E"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8DD16C7" w14:textId="77777777" w:rsidR="00D8444A" w:rsidRPr="00210978" w:rsidRDefault="00D8444A" w:rsidP="002109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85155" w14:textId="2161900A" w:rsidR="00417AE9" w:rsidRPr="00210978" w:rsidRDefault="00417AE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Московский академический экономический форум посвящен поискам новых возможностей для развития российской экономики и тому, как их правильно использовать, отметил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сопредседатель МАЭФ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президент Российской академии наук, академик РАН Александр Сергеев.</w:t>
      </w:r>
    </w:p>
    <w:p w14:paraId="7414E020" w14:textId="77777777" w:rsidR="00417AE9" w:rsidRPr="00210978" w:rsidRDefault="00417AE9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FE718F2" w14:textId="77777777" w:rsidR="00417AE9" w:rsidRPr="00210978" w:rsidRDefault="00417AE9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 определенном смысле произошел сбой с траектории медленного развития и переход на </w:t>
      </w:r>
      <w:proofErr w:type="gram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другую</w:t>
      </w:r>
      <w:proofErr w:type="gram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характеристики которой мы пока не можем четко определить. Мы являемся архитекторами новой траектории экономического развития. Многое будет зависеть от новых решений, которые принимаются в экономике. В ходе их формирования очень востребован широкий спектр мнений профессионалов», </w:t>
      </w:r>
      <w:r w:rsidRPr="00210978">
        <w:rPr>
          <w:rFonts w:ascii="Times New Roman" w:hAnsi="Times New Roman" w:cs="Times New Roman"/>
          <w:sz w:val="28"/>
          <w:szCs w:val="28"/>
        </w:rPr>
        <w:t>– подчеркнул президент РАН.</w:t>
      </w:r>
    </w:p>
    <w:p w14:paraId="1AFFB62E" w14:textId="77777777" w:rsidR="00417AE9" w:rsidRPr="00210978" w:rsidRDefault="00417AE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7789F0A" w14:textId="3FB4ED48" w:rsidR="00417AE9" w:rsidRPr="00210978" w:rsidRDefault="00417AE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 </w:t>
      </w:r>
      <w:r w:rsidR="00F4487E" w:rsidRPr="00210978">
        <w:rPr>
          <w:rFonts w:ascii="Times New Roman" w:hAnsi="Times New Roman" w:cs="Times New Roman"/>
          <w:sz w:val="28"/>
          <w:szCs w:val="28"/>
        </w:rPr>
        <w:t xml:space="preserve">«Предметом анализа сегодня являются те изменения, которые мы имеем </w:t>
      </w:r>
    </w:p>
    <w:p w14:paraId="483AF080" w14:textId="77777777" w:rsidR="006357BB" w:rsidRPr="00210978" w:rsidRDefault="00F4487E" w:rsidP="002109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возможность наблюдать в экономике и обществе. Вопросы конструирования, видения будущего экономического и социального устройства, а также обсуждения инструментария бесконфликтной и эффективной трансформации к этому будущему состоянию, переходу к более справедливому и разумному, целесообразному обустройству нашей жизни», – рассказал сопредседатель МАЭФ,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президент Вольного экономического общества России и Международного Союза экономистов </w:t>
      </w:r>
      <w:r w:rsidRPr="00210978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210978">
        <w:rPr>
          <w:rFonts w:ascii="Times New Roman" w:hAnsi="Times New Roman" w:cs="Times New Roman"/>
          <w:sz w:val="28"/>
          <w:szCs w:val="28"/>
        </w:rPr>
        <w:t>Бодрунов</w:t>
      </w:r>
      <w:proofErr w:type="spellEnd"/>
      <w:r w:rsidRPr="00210978">
        <w:rPr>
          <w:rFonts w:ascii="Times New Roman" w:hAnsi="Times New Roman" w:cs="Times New Roman"/>
          <w:sz w:val="28"/>
          <w:szCs w:val="28"/>
        </w:rPr>
        <w:t>.</w:t>
      </w:r>
    </w:p>
    <w:p w14:paraId="035A1124" w14:textId="77777777" w:rsidR="006357BB" w:rsidRPr="00210978" w:rsidRDefault="006357BB" w:rsidP="002109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03704" w14:textId="18294C1F" w:rsidR="00417AE9" w:rsidRPr="00210978" w:rsidRDefault="00A6156B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978">
        <w:rPr>
          <w:rFonts w:ascii="Times New Roman" w:hAnsi="Times New Roman" w:cs="Times New Roman"/>
          <w:sz w:val="28"/>
          <w:szCs w:val="28"/>
        </w:rPr>
        <w:t>В</w:t>
      </w:r>
      <w:r w:rsidR="00417AE9" w:rsidRPr="00210978">
        <w:rPr>
          <w:rFonts w:ascii="Times New Roman" w:hAnsi="Times New Roman" w:cs="Times New Roman"/>
          <w:sz w:val="28"/>
          <w:szCs w:val="28"/>
        </w:rPr>
        <w:t xml:space="preserve"> рамках пленарного заседания выступили:</w:t>
      </w:r>
      <w:r w:rsidRPr="00210978">
        <w:rPr>
          <w:rFonts w:ascii="Times New Roman" w:hAnsi="Times New Roman" w:cs="Times New Roman"/>
          <w:sz w:val="28"/>
          <w:szCs w:val="28"/>
        </w:rPr>
        <w:t xml:space="preserve"> п</w:t>
      </w:r>
      <w:r w:rsidRPr="00210978">
        <w:rPr>
          <w:rFonts w:ascii="Times New Roman" w:hAnsi="Times New Roman" w:cs="Times New Roman"/>
          <w:bCs/>
          <w:sz w:val="28"/>
          <w:szCs w:val="28"/>
        </w:rPr>
        <w:t>резидент РАН, академик РАН</w:t>
      </w:r>
      <w:r w:rsidRPr="0021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AE9" w:rsidRPr="00210978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</w:t>
      </w:r>
      <w:r w:rsidRPr="00210978">
        <w:rPr>
          <w:rFonts w:ascii="Times New Roman" w:hAnsi="Times New Roman" w:cs="Times New Roman"/>
          <w:b/>
          <w:bCs/>
          <w:sz w:val="28"/>
          <w:szCs w:val="28"/>
        </w:rPr>
        <w:t xml:space="preserve">Сергеев, </w:t>
      </w:r>
      <w:r w:rsidRPr="00210978">
        <w:rPr>
          <w:rFonts w:ascii="Times New Roman" w:hAnsi="Times New Roman" w:cs="Times New Roman"/>
          <w:sz w:val="28"/>
          <w:szCs w:val="28"/>
        </w:rPr>
        <w:t xml:space="preserve">президент Вольного экономического общества России, президент Международного Союза экономистов </w:t>
      </w:r>
      <w:r w:rsidRPr="00210978">
        <w:rPr>
          <w:rFonts w:ascii="Times New Roman" w:hAnsi="Times New Roman" w:cs="Times New Roman"/>
          <w:b/>
          <w:bCs/>
          <w:sz w:val="28"/>
          <w:szCs w:val="28"/>
        </w:rPr>
        <w:t xml:space="preserve">Сергей </w:t>
      </w:r>
      <w:proofErr w:type="spellStart"/>
      <w:r w:rsidRPr="00210978">
        <w:rPr>
          <w:rFonts w:ascii="Times New Roman" w:hAnsi="Times New Roman" w:cs="Times New Roman"/>
          <w:b/>
          <w:bCs/>
          <w:sz w:val="28"/>
          <w:szCs w:val="28"/>
        </w:rPr>
        <w:t>Бодрунов</w:t>
      </w:r>
      <w:proofErr w:type="spellEnd"/>
      <w:r w:rsidRPr="002109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 Правления ВЭО России, уполномоченный при Президенте Российской Федерации по защите прав предпринимателей 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Борис Титов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вице-президент ВЭО России, президент ИМЭМО имени Е.М. Примакова РАН 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Александр Дынкин,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 Президиума ВЭО России, научный руководитель Института народнохозяйственного прогнозирования РАН, академик</w:t>
      </w:r>
      <w:proofErr w:type="gram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Борис Порфирьев, в</w:t>
      </w:r>
      <w:r w:rsidRPr="00210978">
        <w:rPr>
          <w:rFonts w:ascii="Times New Roman" w:hAnsi="Times New Roman" w:cs="Times New Roman"/>
          <w:bCs/>
          <w:sz w:val="28"/>
          <w:szCs w:val="28"/>
        </w:rPr>
        <w:t xml:space="preserve">ице-президент ВЭО России, член Коллегии (Министр) по интеграции и макроэкономике Евразийской экономической комиссии (ЕЭК), академик РАН </w:t>
      </w:r>
      <w:r w:rsidR="00417AE9" w:rsidRPr="00210978">
        <w:rPr>
          <w:rFonts w:ascii="Times New Roman" w:hAnsi="Times New Roman" w:cs="Times New Roman"/>
          <w:b/>
          <w:bCs/>
          <w:sz w:val="28"/>
          <w:szCs w:val="28"/>
        </w:rPr>
        <w:t xml:space="preserve">Сергей </w:t>
      </w:r>
      <w:r w:rsidRPr="00210978">
        <w:rPr>
          <w:rFonts w:ascii="Times New Roman" w:hAnsi="Times New Roman" w:cs="Times New Roman"/>
          <w:b/>
          <w:bCs/>
          <w:sz w:val="28"/>
          <w:szCs w:val="28"/>
        </w:rPr>
        <w:t xml:space="preserve">Глазьев, </w:t>
      </w:r>
      <w:r w:rsidRPr="00210978">
        <w:rPr>
          <w:rFonts w:ascii="Times New Roman" w:hAnsi="Times New Roman" w:cs="Times New Roman"/>
          <w:bCs/>
          <w:sz w:val="28"/>
          <w:szCs w:val="28"/>
        </w:rPr>
        <w:t xml:space="preserve">вице-президент ВЭО России, директор Московской Школы Экономики МГУ им. М.В. Ломоносова, академик РАН </w:t>
      </w:r>
      <w:r w:rsidRPr="00210978">
        <w:rPr>
          <w:rFonts w:ascii="Times New Roman" w:hAnsi="Times New Roman" w:cs="Times New Roman"/>
          <w:b/>
          <w:bCs/>
          <w:sz w:val="28"/>
          <w:szCs w:val="28"/>
        </w:rPr>
        <w:t>Александр Некипелов</w:t>
      </w:r>
      <w:r w:rsidRPr="002109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 Института экономики и организации промышленного производства Сибирского отделения РАН, академик РАН 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Валерий Крюков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10978">
        <w:rPr>
          <w:rFonts w:ascii="Times New Roman" w:hAnsi="Times New Roman" w:cs="Times New Roman"/>
          <w:bCs/>
          <w:sz w:val="28"/>
          <w:szCs w:val="28"/>
        </w:rPr>
        <w:t>член Правления ВЭО России, заместитель Председателя (главный экономист) Внешэкономбанка</w:t>
      </w:r>
      <w:proofErr w:type="gramEnd"/>
      <w:r w:rsidRPr="0021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10978">
        <w:rPr>
          <w:rFonts w:ascii="Times New Roman" w:hAnsi="Times New Roman" w:cs="Times New Roman"/>
          <w:b/>
          <w:bCs/>
          <w:sz w:val="28"/>
          <w:szCs w:val="28"/>
        </w:rPr>
        <w:t xml:space="preserve">Андрей </w:t>
      </w:r>
      <w:proofErr w:type="spellStart"/>
      <w:r w:rsidRPr="00210978">
        <w:rPr>
          <w:rFonts w:ascii="Times New Roman" w:hAnsi="Times New Roman" w:cs="Times New Roman"/>
          <w:b/>
          <w:bCs/>
          <w:sz w:val="28"/>
          <w:szCs w:val="28"/>
        </w:rPr>
        <w:t>Клепач</w:t>
      </w:r>
      <w:proofErr w:type="spellEnd"/>
      <w:r w:rsidRPr="002109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 Правления ВЭО России, директор Института народнохозяйственного прогнозирования РАН 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Александр Широв,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и главный профессор Исследовательского центра социально-экономического  развития Китайской академии общественных наук, президент Всемирной политэкономической ассоциации</w:t>
      </w:r>
      <w:r w:rsidRPr="002109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7AE9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Чен</w:t>
      </w:r>
      <w:proofErr w:type="spellEnd"/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Энфу</w:t>
      </w:r>
      <w:proofErr w:type="spellEnd"/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Центрального экономико-математического института Российской академии наук (ЦЭМИ РАН)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Альберт </w:t>
      </w:r>
      <w:proofErr w:type="spellStart"/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Бахтизин</w:t>
      </w:r>
      <w:proofErr w:type="spellEnd"/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научный руководитель Федерального исследовательского центра «Фундаментальные основы биотехнологии» РАН, академик РАН 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Владимир Попов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президентский визит-профессор Стоун-центра по изучению</w:t>
      </w:r>
      <w:proofErr w:type="gram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социально-экономического неравенства Городского университета Нью-Йорка 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Бранко </w:t>
      </w:r>
      <w:proofErr w:type="spellStart"/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Миланович</w:t>
      </w:r>
      <w:proofErr w:type="spellEnd"/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профессор Университета Техаса (США)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Джеймс Кеннет </w:t>
      </w:r>
      <w:proofErr w:type="spellStart"/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Гэлбрейт</w:t>
      </w:r>
      <w:proofErr w:type="spellEnd"/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E398B03" w14:textId="77777777" w:rsidR="00417AE9" w:rsidRPr="00210978" w:rsidRDefault="00417AE9" w:rsidP="002109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E2EEE" w14:textId="77777777" w:rsidR="00F204E8" w:rsidRDefault="006357BB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форума представили свое видение путей достижения национальных целей развития</w:t>
      </w:r>
      <w:r w:rsidR="00021E8E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выхода страны на траекторию устойчивого экономического роста. </w:t>
      </w:r>
    </w:p>
    <w:p w14:paraId="738FDE95" w14:textId="77777777" w:rsidR="00F204E8" w:rsidRDefault="00F204E8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5CA9A" w14:textId="244B307D" w:rsidR="00F4487E" w:rsidRPr="00210978" w:rsidRDefault="006357BB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</w:t>
      </w:r>
      <w:r w:rsidR="00F4487E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мнению </w:t>
      </w:r>
      <w:r w:rsidR="00F4487E"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уполномоченного при Президенте РФ по защите прав предпринимателей </w:t>
      </w:r>
      <w:r w:rsidR="00F4487E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Бориса Титова, новой моделью развития российской экономики должна стать модель развития внутреннего спроса. </w:t>
      </w:r>
    </w:p>
    <w:p w14:paraId="392A5AB9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750D0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«Перспективы ресурсной модели сомнительны, это связано с ценами на нефть и со структурными проблемами, которые накопились в экономике, – подчеркнул эксперт МАЭФ. – Новая модель экономики должна ориентироваться не на экспорт ресурсов, а на конкуренцию на внутреннем рынке и создание большого количества субъектов внутреннего рынка».</w:t>
      </w:r>
    </w:p>
    <w:p w14:paraId="4D13FABA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69022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Бориса Титова, российская экономика может </w:t>
      </w:r>
      <w:proofErr w:type="gram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</w:t>
      </w:r>
      <w:proofErr w:type="gram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за счет роста производительности труда и более эффективного перераспределения природной ренты. В частности, основную часть доходов следует инвестировать через государственные институты развития. </w:t>
      </w:r>
    </w:p>
    <w:p w14:paraId="4F5424AB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0F966D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hAnsi="Times New Roman" w:cs="Times New Roman"/>
          <w:bCs/>
          <w:sz w:val="28"/>
          <w:szCs w:val="28"/>
        </w:rPr>
        <w:t xml:space="preserve">Министр по интеграции и макроэкономике Евразийской экономической комиссии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Сергей Глазьев полагает, что необходимо наращивать инвестиции темпами 15-20% в год в высокоразвитые сегменты экономики, в частности, в нефтегазовое машиностроение, строительство, сельское хозяйство, в догоняющее развитие в промышленной сборке транспортных средств, в углубленную переработку сырья и в стимулирование инновационной активности. </w:t>
      </w:r>
    </w:p>
    <w:p w14:paraId="730AB96C" w14:textId="77777777" w:rsidR="00F4487E" w:rsidRPr="00210978" w:rsidRDefault="00F4487E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785EAA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«Реализуя такую стратегию, мы можем выйти на 8% темпы роста в год, как в Китае и в Индии, которые лидируют сегодня в экономическом развитии, – отметил </w:t>
      </w:r>
      <w:r w:rsidRPr="00210978">
        <w:rPr>
          <w:rFonts w:ascii="Times New Roman" w:hAnsi="Times New Roman" w:cs="Times New Roman"/>
          <w:bCs/>
          <w:sz w:val="28"/>
          <w:szCs w:val="28"/>
        </w:rPr>
        <w:t>эксперт МАЭФ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Разумеется, эта стратегия должна быть реализована в системе стратегического планирования, частью которой должна стать денежно-кредитная политика: целевая организация кредита через механизмы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-государственного партнерства и использование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специнвестконтрактов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форм взаимодействия государства и бизнеса».</w:t>
      </w:r>
      <w:proofErr w:type="gramEnd"/>
    </w:p>
    <w:p w14:paraId="0DD49878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9FF0C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t>По словам директора Института народнохозяйственного прогнозирования, эксперта МАЭФ Александра Широва, для «запуска» российской экономики следует поддержать в первую очередь социальную сферу и потребительский спрос.</w:t>
      </w:r>
    </w:p>
    <w:p w14:paraId="3EEA45D4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85A105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«Потребление домашних хозяйств составляет примерно 50% нашего ВВП – это главный потенциал, – отметил эксперт. – Структура рабочих мест в экономике неэффективна. В России более 40% населения работает на низкоквалифицированных рабочих местах. Всего 28% работников получают на уровне и выше </w:t>
      </w:r>
      <w:proofErr w:type="gramStart"/>
      <w:r w:rsidRPr="00210978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210978">
        <w:rPr>
          <w:rFonts w:ascii="Times New Roman" w:hAnsi="Times New Roman" w:cs="Times New Roman"/>
          <w:sz w:val="28"/>
          <w:szCs w:val="28"/>
        </w:rPr>
        <w:t>. Половина домашних хозяй</w:t>
      </w:r>
      <w:proofErr w:type="gramStart"/>
      <w:r w:rsidRPr="00210978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210978">
        <w:rPr>
          <w:rFonts w:ascii="Times New Roman" w:hAnsi="Times New Roman" w:cs="Times New Roman"/>
          <w:sz w:val="28"/>
          <w:szCs w:val="28"/>
        </w:rPr>
        <w:t xml:space="preserve">атит на продукты </w:t>
      </w:r>
      <w:r w:rsidRPr="00210978">
        <w:rPr>
          <w:rFonts w:ascii="Times New Roman" w:hAnsi="Times New Roman" w:cs="Times New Roman"/>
          <w:sz w:val="28"/>
          <w:szCs w:val="28"/>
        </w:rPr>
        <w:lastRenderedPageBreak/>
        <w:t>питания более 40% доходов, они не могут тратить на человеческий капитал – оплачивать ни здравоохранение, ни образование, ни отдых».</w:t>
      </w:r>
    </w:p>
    <w:p w14:paraId="6D7F0FD6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8F6879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Доходы населения и социальный блок – самая болевая точка, согласился главный экономист Внешэкономбанка Андрей </w:t>
      </w:r>
      <w:proofErr w:type="spellStart"/>
      <w:r w:rsidRPr="00210978">
        <w:rPr>
          <w:rFonts w:ascii="Times New Roman" w:hAnsi="Times New Roman" w:cs="Times New Roman"/>
          <w:sz w:val="28"/>
          <w:szCs w:val="28"/>
        </w:rPr>
        <w:t>Клепач</w:t>
      </w:r>
      <w:proofErr w:type="spellEnd"/>
      <w:r w:rsidRPr="00210978">
        <w:rPr>
          <w:rFonts w:ascii="Times New Roman" w:hAnsi="Times New Roman" w:cs="Times New Roman"/>
          <w:sz w:val="28"/>
          <w:szCs w:val="28"/>
        </w:rPr>
        <w:t>.</w:t>
      </w:r>
    </w:p>
    <w:p w14:paraId="1EA7BACF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64A4D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«Несмотря на принятые меры, в 2024 году у нас реальные доходы населения у нас будут на 2,5% ниже, чем в 2013 году. То есть мы получаем 11 лет общего спада или стагнации, а это означает, что взаимосвязь социальной сферы и экономики должна кардинально измениться. Если экономика не работает на благосостояние людей – такая экономика </w:t>
      </w:r>
      <w:proofErr w:type="gramStart"/>
      <w:r w:rsidRPr="00210978">
        <w:rPr>
          <w:rFonts w:ascii="Times New Roman" w:hAnsi="Times New Roman" w:cs="Times New Roman"/>
          <w:sz w:val="28"/>
          <w:szCs w:val="28"/>
        </w:rPr>
        <w:t>обречена она неконкурентоспособна</w:t>
      </w:r>
      <w:proofErr w:type="gramEnd"/>
      <w:r w:rsidRPr="00210978">
        <w:rPr>
          <w:rFonts w:ascii="Times New Roman" w:hAnsi="Times New Roman" w:cs="Times New Roman"/>
          <w:sz w:val="28"/>
          <w:szCs w:val="28"/>
        </w:rPr>
        <w:t>», – полагает эксперт МАЭФ.</w:t>
      </w:r>
    </w:p>
    <w:p w14:paraId="234D412B" w14:textId="77777777" w:rsidR="00F4487E" w:rsidRPr="00210978" w:rsidRDefault="00F4487E" w:rsidP="002109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9D640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экономиста, чтобы сократить бедность в два раза, до 6%, нужны дополнительные меры. «Существующий пакет адресован в первую очередь семьям с детьми, и это правильно, но у нас бедные – это не только многодетные и семьи с детьми. Значительная часть работников сельского хозяйства и других отраслей относятся к бедным. Определенной частью бедных являются пенсионеры. По сути, развития модели пенсионных выплат нет</w:t>
      </w:r>
      <w:proofErr w:type="gram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», – </w:t>
      </w:r>
      <w:proofErr w:type="gram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Андрей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Клепач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B2D47F8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2EAC17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 МАЭФ подчеркнул, что качество жизни и благосостояние населения зависит от многих аспектов – в том числе уровня развития здравоохранения, образования и технологий. </w:t>
      </w:r>
    </w:p>
    <w:p w14:paraId="108CD4A3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C6225F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«Особое внимание необходимо уделить поддержке и повышению уровня финансирования фундаментальной науки, которая не только формирует научный каркас НТП, но и прямо дает весомый, хотя и не всегда адекватно оцениваемый обществом вклад в экономику и социально самочувствие этого общества», – полагает Сергей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Бодрунов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214FFC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06363D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Объем финансирования фундаментальной науки в России составляет 1,1% ВВП, в то время как в мире этот показатель составляет 2-4%.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Лидеры такой инновационной динамики в экономике – Корея и Израиль – у них свыше 4% ВВП. </w:t>
      </w:r>
    </w:p>
    <w:p w14:paraId="635B84C5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165C3" w14:textId="77777777" w:rsidR="00F4487E" w:rsidRPr="00210978" w:rsidRDefault="00F4487E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«Пока трудно убедить в необходимости выделять большие средства на науку. Проблема в том, что в России 2/3 средств выделяет государство, и только 1/3 бизнес. Практически во всем остальном мире, с которым мы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хотим соревноваться в науке и инновациях, все наоборот. Мы понимаем, что сейчас роль государства не просто в том, чтобы увеличить финансирование науки, а в том, чтобы катализировать процессы, которые будут стимулировать бизнес наращивать объем инвестиций в науку», – отметил президент РАН Александр Сергеев. </w:t>
      </w:r>
    </w:p>
    <w:p w14:paraId="2E9D408B" w14:textId="77777777" w:rsidR="009738F2" w:rsidRPr="00210978" w:rsidRDefault="009738F2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48F275A" w14:textId="7DB703BA" w:rsidR="009738F2" w:rsidRPr="00210978" w:rsidRDefault="009738F2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Научный руководитель Федерального исследовательского центра «Фундаментальные основы биотехнологии» РАН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Попов </w:t>
      </w:r>
      <w:r w:rsidR="008B0E29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выразил мнение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основа нового экономического уклада – это биотехнологии. «Отставание в этой области чревато проблемами национальной безопасности – а это и продовольственная безопасность, и лекарственная, и возвращающиеся новые инфекции, и потеря новых экспортных рынков в связи с переходом к зеленой экономике», – полагает академик РАН.</w:t>
      </w:r>
    </w:p>
    <w:p w14:paraId="02E5587A" w14:textId="77777777" w:rsidR="009738F2" w:rsidRPr="00210978" w:rsidRDefault="009738F2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FFD50" w14:textId="77777777" w:rsidR="009738F2" w:rsidRPr="00210978" w:rsidRDefault="009738F2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Попова, для России важно построение элементов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биоэкономики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невозможно без господдержки. «Необходимо опережающее финансирование НИОКР в этой области: льготные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госзакупки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биопродукции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прямые преференции, а главное – создание новых рынков», – полагает эксперт МАЭФ.</w:t>
      </w:r>
    </w:p>
    <w:p w14:paraId="5025BA5C" w14:textId="77777777" w:rsidR="009738F2" w:rsidRPr="00210978" w:rsidRDefault="009738F2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9CEC4" w14:textId="4361E70D" w:rsidR="00F4487E" w:rsidRPr="00210978" w:rsidRDefault="008B0E2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738F2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 поддержки </w:t>
      </w:r>
      <w:proofErr w:type="spellStart"/>
      <w:r w:rsidR="009738F2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НИОКРов</w:t>
      </w:r>
      <w:proofErr w:type="spellEnd"/>
      <w:r w:rsidR="009738F2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</w:t>
      </w:r>
      <w:proofErr w:type="spellStart"/>
      <w:r w:rsidR="009738F2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биотеха</w:t>
      </w:r>
      <w:proofErr w:type="spellEnd"/>
      <w:r w:rsidR="009738F2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нужны проекты в области </w:t>
      </w:r>
      <w:proofErr w:type="spellStart"/>
      <w:r w:rsidR="009738F2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биотеха</w:t>
      </w:r>
      <w:proofErr w:type="spellEnd"/>
      <w:r w:rsidR="009738F2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господдержкой, а также следует принять программный документ высокого уровня, определяющий развитие биотехнологий в России и создать орган координации в области биотехнологий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убежден академик РАН.</w:t>
      </w:r>
    </w:p>
    <w:p w14:paraId="1052E3A2" w14:textId="77777777" w:rsidR="008B0E29" w:rsidRPr="00210978" w:rsidRDefault="008B0E2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9DACE" w14:textId="77777777" w:rsidR="008B0E29" w:rsidRPr="00210978" w:rsidRDefault="008B0E2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Критическая важная задача – запуск внутреннего потребительского и инвестиционного спроса в интересах повышения жизненного уровня населения, согласился с коллегами 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президент ИМЭМО им. Е.М. Примакова РАН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Дынкин. Кроме того, по словам академика РАН, следует учитывать процессы, которые проходят в мире. Новые экзогенные риски для мировой и финансовой экономической системы – это пандемии, рост региональных конфликтов и климатические изменения. </w:t>
      </w:r>
    </w:p>
    <w:p w14:paraId="676BED85" w14:textId="77777777" w:rsidR="008B0E29" w:rsidRPr="00210978" w:rsidRDefault="008B0E2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3FB9B" w14:textId="77777777" w:rsidR="008B0E29" w:rsidRPr="00210978" w:rsidRDefault="008B0E2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Дынкин назвал два сценария будущего миропорядка, которые могут быть реализованы в ближайшие 15 лет.</w:t>
      </w:r>
      <w:proofErr w:type="gram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вероятный сценарий, по словам ученого, это новая биполярность, где одним полюсом станет «Москва-Пекин», а другим – Вашингтон. </w:t>
      </w:r>
    </w:p>
    <w:p w14:paraId="0C583F8E" w14:textId="77777777" w:rsidR="008B0E29" w:rsidRPr="00210978" w:rsidRDefault="008B0E2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F3809D" w14:textId="5ADA78F5" w:rsidR="008B0E29" w:rsidRPr="00210978" w:rsidRDefault="008B0E29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«Биполярный мир всегда был связан с ростом мелких и крупных региональных конфликтов, и мы видим существенную интенсификацию этих процессов – это и Карабах, и Израиль-Палестина, и Киргизия-Таджикистан, и конфликт на востоке Украине, это углубление противостояния Москвы и Вашингтона,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балканизации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вакцинные национализмы», – рассказал Александр Дынкин. Но, по словам ученого, возможен и другой сценарий – «ответственного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полицентричного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мира». «Мир может сохранить современную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полицентричную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архитектуру, если основные глобальные игроки сохранят ответственность», – отметил академик РАН.</w:t>
      </w:r>
    </w:p>
    <w:p w14:paraId="079B3C02" w14:textId="77777777" w:rsidR="009738F2" w:rsidRPr="00210978" w:rsidRDefault="009738F2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07C68" w14:textId="77777777" w:rsidR="009738F2" w:rsidRPr="00210978" w:rsidRDefault="009738F2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hAnsi="Times New Roman" w:cs="Times New Roman"/>
          <w:bCs/>
          <w:sz w:val="28"/>
          <w:szCs w:val="28"/>
        </w:rPr>
        <w:t>Вице-президент ВЭО России, директор Московской Школы Экономики МГУ им. М.В. Ломоносова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Некипелов поднял вопрос об избыточности  государственных резервов. Если в 2019 году Фонд национального благосостояния составлял 7,3 % ВВП, то в декабре 2020 года – уже 11,7%, а  в марте 2021 года –  11,9%. «Следует проанализировать ситуацию с государственными резервами и сформулировать разумную политику в этой области. В условиях неопределенности резервы являются эффективным инструментом снижения рисков, однако есть все основания полагать, что наши резервы избыточны по объему и не используются должным образом, – отметил академик РАН. – В условиях спада и кризиса подушку безопасности нужно использовать».</w:t>
      </w:r>
    </w:p>
    <w:p w14:paraId="3D815FE6" w14:textId="77777777" w:rsidR="009738F2" w:rsidRPr="00210978" w:rsidRDefault="009738F2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5EB4C" w14:textId="23EF08C6" w:rsidR="00F4487E" w:rsidRPr="00210978" w:rsidRDefault="009738F2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«Также встает вопрос об оптимальной форме резервов, которые необходимы. Было бы разумно начать переносить центр тяжести с резервов валютных на резервы товарные и ресурсные», – полагает Александр Некипелов.</w:t>
      </w:r>
    </w:p>
    <w:p w14:paraId="24305100" w14:textId="77777777" w:rsidR="00D02745" w:rsidRPr="00210978" w:rsidRDefault="00D02745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A021E6" w14:textId="15E14484" w:rsidR="00D02745" w:rsidRPr="00210978" w:rsidRDefault="00D02745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МАЭФ по традиции состоялось</w:t>
      </w:r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A7A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интерактивное голосование</w:t>
      </w:r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результаты отражают консолидированную позицию экспертного и научного сообщества по </w:t>
      </w:r>
      <w:r w:rsidR="009C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</w:t>
      </w:r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социально-экономического развития страны. Результаты голосования размещены на портале форума и в его аналитических материалах.</w:t>
      </w:r>
      <w:r w:rsidR="009C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F33" w:rsidRPr="009C2F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Диаграммы</w:t>
      </w:r>
      <w:r w:rsidR="009C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результатами интерактивного голосования опубликованы на </w:t>
      </w:r>
      <w:r w:rsidR="00D4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C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форума.</w:t>
      </w:r>
    </w:p>
    <w:p w14:paraId="56415789" w14:textId="77777777" w:rsidR="00D02745" w:rsidRPr="00210978" w:rsidRDefault="00D02745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8FA9B8" w14:textId="2AA03CBE" w:rsidR="00BF1A91" w:rsidRPr="00210978" w:rsidRDefault="00BF1A91" w:rsidP="0021097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978">
        <w:rPr>
          <w:rFonts w:ascii="Times New Roman" w:hAnsi="Times New Roman" w:cs="Times New Roman"/>
          <w:b/>
          <w:sz w:val="28"/>
          <w:szCs w:val="28"/>
        </w:rPr>
        <w:t>27 мая 2021 года</w:t>
      </w:r>
      <w:r w:rsidR="008C0A7A" w:rsidRPr="00210978">
        <w:rPr>
          <w:rFonts w:ascii="Times New Roman" w:hAnsi="Times New Roman" w:cs="Times New Roman"/>
          <w:b/>
          <w:sz w:val="28"/>
          <w:szCs w:val="28"/>
        </w:rPr>
        <w:t>: пленарные конференции и заключительная пленарная сессия</w:t>
      </w:r>
      <w:r w:rsidR="00021E8E" w:rsidRPr="00210978">
        <w:rPr>
          <w:rFonts w:ascii="Times New Roman" w:hAnsi="Times New Roman" w:cs="Times New Roman"/>
          <w:b/>
          <w:sz w:val="28"/>
          <w:szCs w:val="28"/>
        </w:rPr>
        <w:t xml:space="preserve"> МАЭФ</w:t>
      </w:r>
    </w:p>
    <w:p w14:paraId="06698F87" w14:textId="77777777" w:rsidR="00BF1A91" w:rsidRPr="00210978" w:rsidRDefault="00BF1A91" w:rsidP="002109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26744" w14:textId="7286867A" w:rsidR="00BF1A91" w:rsidRPr="00210978" w:rsidRDefault="008C0A7A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hAnsi="Times New Roman" w:cs="Times New Roman"/>
          <w:b/>
          <w:sz w:val="28"/>
        </w:rPr>
        <w:t>Основные</w:t>
      </w:r>
      <w:r w:rsidR="00057F7C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пленарные конференции МАЭФ</w:t>
      </w:r>
      <w:r w:rsidR="00F223B8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-2021</w:t>
      </w:r>
      <w:r w:rsidR="00CD3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CD3C27" w:rsidRPr="00C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состоялись во второй день форума</w:t>
      </w:r>
      <w:r w:rsidRPr="00C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A942D44" w14:textId="77777777" w:rsidR="00BF1A91" w:rsidRPr="00210978" w:rsidRDefault="00BF1A91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994546" w14:textId="784AA9A5" w:rsidR="00BF1A91" w:rsidRPr="00210978" w:rsidRDefault="00F223B8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hyperlink r:id="rId12" w:history="1">
        <w:r w:rsidR="00057F7C" w:rsidRPr="002109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«Альтернативы социально-экономического развития российского общества»</w:t>
        </w:r>
      </w:hyperlink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(Финансовый университет при Правительстве Российской Федерации)</w:t>
      </w:r>
    </w:p>
    <w:p w14:paraId="5A57382E" w14:textId="77777777" w:rsidR="00BF1A91" w:rsidRPr="00210978" w:rsidRDefault="00BF1A91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8F9A7C" w14:textId="40AEB126" w:rsidR="00BF1A91" w:rsidRPr="00210978" w:rsidRDefault="00F223B8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057F7C" w:rsidRPr="002109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«Цифровая трансформация экономики: перепроектирование нашего будущего или эволюция типовых моделей?»</w:t>
        </w:r>
      </w:hyperlink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(Российский экономический университет имени Плеханова)</w:t>
      </w:r>
    </w:p>
    <w:p w14:paraId="45C7B42C" w14:textId="77777777" w:rsidR="00BF1A91" w:rsidRPr="00210978" w:rsidRDefault="00BF1A91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57D1C8" w14:textId="52DC0CE7" w:rsidR="00BF1A91" w:rsidRPr="00210978" w:rsidRDefault="00F223B8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057F7C" w:rsidRPr="002109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«Глобальные социально-экономические трансформации: будущее России» (V Международный политэкономический конгресс</w:t>
        </w:r>
      </w:hyperlink>
      <w:r w:rsidR="008C0A7A" w:rsidRPr="0021097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(МГУ имени М.В. Ломоносова)</w:t>
      </w:r>
      <w:proofErr w:type="gramEnd"/>
    </w:p>
    <w:p w14:paraId="793AE071" w14:textId="77777777" w:rsidR="00BF1A91" w:rsidRPr="00210978" w:rsidRDefault="00BF1A91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E1642E" w14:textId="333EB0CB" w:rsidR="00582B0E" w:rsidRPr="00210978" w:rsidRDefault="00F223B8" w:rsidP="002109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="00057F7C" w:rsidRPr="002109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«Цифровая трансформация и искусственный интеллект: возможно ли восстание машин? – взгляд поколения Z»</w:t>
        </w:r>
      </w:hyperlink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(МАИ)</w:t>
      </w:r>
    </w:p>
    <w:p w14:paraId="216D727E" w14:textId="77777777" w:rsidR="00582B0E" w:rsidRPr="00210978" w:rsidRDefault="00582B0E" w:rsidP="002109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08176" w14:textId="105C2689" w:rsidR="00F223B8" w:rsidRPr="00210978" w:rsidRDefault="00F223B8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hyperlink r:id="rId16" w:history="1">
        <w:r w:rsidR="008C0A7A" w:rsidRPr="002109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109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«Новая роль сельского хозяйства в современной экономике и приоритеты аграрной политики России»</w:t>
        </w:r>
      </w:hyperlink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(Всероссийский институт аграрных проблем и информатики имени Никонова)</w:t>
      </w:r>
    </w:p>
    <w:p w14:paraId="2F905579" w14:textId="77777777" w:rsidR="00F223B8" w:rsidRPr="00210978" w:rsidRDefault="00F223B8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B6E7E" w14:textId="7E6EC093" w:rsidR="00582B0E" w:rsidRPr="00210978" w:rsidRDefault="00057F7C" w:rsidP="0021097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978">
        <w:rPr>
          <w:rFonts w:ascii="Times New Roman" w:hAnsi="Times New Roman" w:cs="Times New Roman"/>
          <w:sz w:val="28"/>
        </w:rPr>
        <w:t xml:space="preserve">В рамках </w:t>
      </w:r>
      <w:r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заключительной пленарной сессии Форума</w:t>
      </w:r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состоялась в Конгресс холле ВЭО России,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выступили руководители </w:t>
      </w:r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пленарных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</w:t>
      </w:r>
      <w:r w:rsidR="003B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МАЭФ</w:t>
      </w:r>
      <w:r w:rsidR="008C0A7A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-2021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FF8E809" w14:textId="77777777" w:rsidR="00582B0E" w:rsidRPr="00210978" w:rsidRDefault="00582B0E" w:rsidP="002109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7B43C" w14:textId="5064314B" w:rsidR="00582B0E" w:rsidRPr="00210978" w:rsidRDefault="008C0A7A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 и содержательные итоги МАЭФ подвел сопредседатель форума, президент ВЭО России, Международного Союза экономистов Сергей </w:t>
      </w:r>
      <w:proofErr w:type="spell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Бодрунов</w:t>
      </w:r>
      <w:proofErr w:type="spellEnd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57BB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F33">
        <w:rPr>
          <w:rFonts w:ascii="Times New Roman" w:hAnsi="Times New Roman" w:cs="Times New Roman"/>
          <w:sz w:val="28"/>
        </w:rPr>
        <w:t>Об и</w:t>
      </w:r>
      <w:r w:rsidR="00057F7C" w:rsidRPr="00210978">
        <w:rPr>
          <w:rFonts w:ascii="Times New Roman" w:hAnsi="Times New Roman" w:cs="Times New Roman"/>
          <w:sz w:val="28"/>
        </w:rPr>
        <w:t>тог</w:t>
      </w:r>
      <w:r w:rsidR="009C2F33">
        <w:rPr>
          <w:rFonts w:ascii="Times New Roman" w:hAnsi="Times New Roman" w:cs="Times New Roman"/>
          <w:sz w:val="28"/>
        </w:rPr>
        <w:t>ах</w:t>
      </w:r>
      <w:r w:rsidR="00057F7C" w:rsidRPr="00210978">
        <w:rPr>
          <w:rFonts w:ascii="Times New Roman" w:hAnsi="Times New Roman" w:cs="Times New Roman"/>
          <w:sz w:val="28"/>
        </w:rPr>
        <w:t xml:space="preserve"> </w:t>
      </w:r>
      <w:r w:rsidR="009C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двухдневной дискуссии ф</w:t>
      </w:r>
      <w:r w:rsidR="00057F7C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орума </w:t>
      </w:r>
      <w:r w:rsidR="009C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</w:t>
      </w:r>
      <w:r w:rsidR="00277221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F7C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сопредседатель программного комитета МАЭФ, академик РАН </w:t>
      </w:r>
      <w:proofErr w:type="spellStart"/>
      <w:r w:rsidR="00057F7C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</w:t>
      </w:r>
      <w:proofErr w:type="spellEnd"/>
      <w:r w:rsidR="00057F7C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Аганбегян. </w:t>
      </w:r>
    </w:p>
    <w:p w14:paraId="3B0ED966" w14:textId="77777777" w:rsidR="00582B0E" w:rsidRPr="00210978" w:rsidRDefault="00582B0E" w:rsidP="002109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8DBBC" w14:textId="6C8CB637" w:rsidR="00582B0E" w:rsidRPr="00210978" w:rsidRDefault="008C0A7A" w:rsidP="002109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057F7C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9C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состоялись</w:t>
      </w:r>
      <w:r w:rsidR="00057F7C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F7C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церемони</w:t>
      </w:r>
      <w:r w:rsidR="006357BB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057F7C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награждения победителей Всероссийского конкурса экономической журналистики</w:t>
      </w:r>
      <w:r w:rsidR="00A3154F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-2020</w:t>
      </w:r>
      <w:r w:rsidR="00057F7C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организованного Вольным экономическим обществом России и Ме</w:t>
      </w:r>
      <w:r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ждународным Союзом экономистов, </w:t>
      </w:r>
      <w:r w:rsidR="00A3154F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357BB" w:rsidRPr="0021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церемония</w:t>
      </w:r>
      <w:r w:rsidR="006357BB" w:rsidRPr="0021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7BB" w:rsidRPr="00210978">
        <w:rPr>
          <w:rFonts w:ascii="Times New Roman" w:hAnsi="Times New Roman" w:cs="Times New Roman"/>
          <w:b/>
          <w:sz w:val="28"/>
          <w:szCs w:val="28"/>
        </w:rPr>
        <w:t>награждения</w:t>
      </w:r>
      <w:r w:rsidRPr="00210978">
        <w:rPr>
          <w:rFonts w:ascii="Times New Roman" w:hAnsi="Times New Roman" w:cs="Times New Roman"/>
          <w:b/>
          <w:sz w:val="28"/>
          <w:szCs w:val="28"/>
        </w:rPr>
        <w:t xml:space="preserve"> победителей и лауреатов XXIV Всероссийского конкурса научных работ молодежи «Экономический рост России»</w:t>
      </w:r>
      <w:r w:rsidRPr="00210978">
        <w:rPr>
          <w:rFonts w:ascii="Times New Roman" w:hAnsi="Times New Roman" w:cs="Times New Roman"/>
          <w:sz w:val="28"/>
          <w:szCs w:val="28"/>
        </w:rPr>
        <w:t xml:space="preserve">, организованного Вольным экономическим обществом России при участии и поддержке Международного Союза экономистов, Финансового университета при </w:t>
      </w:r>
      <w:r w:rsidRPr="00210978">
        <w:rPr>
          <w:rFonts w:ascii="Times New Roman" w:hAnsi="Times New Roman" w:cs="Times New Roman"/>
          <w:sz w:val="28"/>
          <w:szCs w:val="28"/>
        </w:rPr>
        <w:lastRenderedPageBreak/>
        <w:t>Правительстве Российской Федерации, Института экономики Российской академии наук, Издательского</w:t>
      </w:r>
      <w:proofErr w:type="gramEnd"/>
      <w:r w:rsidRPr="00210978">
        <w:rPr>
          <w:rFonts w:ascii="Times New Roman" w:hAnsi="Times New Roman" w:cs="Times New Roman"/>
          <w:sz w:val="28"/>
          <w:szCs w:val="28"/>
        </w:rPr>
        <w:t xml:space="preserve"> дома «Экономическая газета».</w:t>
      </w:r>
    </w:p>
    <w:p w14:paraId="57AA25FE" w14:textId="77777777" w:rsidR="00582B0E" w:rsidRPr="00210978" w:rsidRDefault="00582B0E" w:rsidP="00210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C1A152" w14:textId="77777777" w:rsidR="00C0367B" w:rsidRDefault="009C2F33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МАЭФ-2021 работала выставка экономических изданий. </w:t>
      </w:r>
      <w:proofErr w:type="gramStart"/>
      <w:r>
        <w:rPr>
          <w:rFonts w:ascii="Times New Roman" w:hAnsi="Times New Roman" w:cs="Times New Roman"/>
          <w:sz w:val="28"/>
        </w:rPr>
        <w:t>Состоялась презентация книг</w:t>
      </w:r>
      <w:r w:rsidR="00990F20">
        <w:rPr>
          <w:rFonts w:ascii="Times New Roman" w:hAnsi="Times New Roman" w:cs="Times New Roman"/>
          <w:sz w:val="28"/>
        </w:rPr>
        <w:t xml:space="preserve"> </w:t>
      </w:r>
      <w:r w:rsidR="00990F20" w:rsidRPr="0017099E">
        <w:rPr>
          <w:rFonts w:ascii="Times New Roman" w:hAnsi="Times New Roman" w:cs="Times New Roman"/>
          <w:b/>
          <w:sz w:val="28"/>
          <w:szCs w:val="28"/>
        </w:rPr>
        <w:t xml:space="preserve">«Экономика по академику </w:t>
      </w:r>
      <w:proofErr w:type="spellStart"/>
      <w:r w:rsidR="00990F20" w:rsidRPr="0017099E">
        <w:rPr>
          <w:rFonts w:ascii="Times New Roman" w:hAnsi="Times New Roman" w:cs="Times New Roman"/>
          <w:b/>
          <w:sz w:val="28"/>
          <w:szCs w:val="28"/>
        </w:rPr>
        <w:t>Ивантеру</w:t>
      </w:r>
      <w:proofErr w:type="spellEnd"/>
      <w:r w:rsidR="00990F20" w:rsidRPr="0017099E">
        <w:rPr>
          <w:rFonts w:ascii="Times New Roman" w:hAnsi="Times New Roman" w:cs="Times New Roman"/>
          <w:b/>
          <w:sz w:val="28"/>
          <w:szCs w:val="28"/>
        </w:rPr>
        <w:t>»</w:t>
      </w:r>
      <w:r w:rsidR="00990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F20" w:rsidRPr="00990F20">
        <w:rPr>
          <w:rFonts w:ascii="Times New Roman" w:hAnsi="Times New Roman" w:cs="Times New Roman"/>
          <w:sz w:val="28"/>
          <w:szCs w:val="28"/>
        </w:rPr>
        <w:t>(</w:t>
      </w:r>
      <w:r w:rsidR="00990F20">
        <w:rPr>
          <w:rFonts w:ascii="Times New Roman" w:hAnsi="Times New Roman" w:cs="Times New Roman"/>
          <w:sz w:val="28"/>
          <w:szCs w:val="28"/>
        </w:rPr>
        <w:t>авторский коллектив ИНП РАН.</w:t>
      </w:r>
      <w:proofErr w:type="gramEnd"/>
      <w:r w:rsidR="00990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F20">
        <w:rPr>
          <w:rFonts w:ascii="Times New Roman" w:hAnsi="Times New Roman" w:cs="Times New Roman"/>
          <w:sz w:val="28"/>
          <w:szCs w:val="28"/>
        </w:rPr>
        <w:t xml:space="preserve">Под </w:t>
      </w:r>
      <w:r w:rsidR="001F072E">
        <w:rPr>
          <w:rFonts w:ascii="Times New Roman" w:hAnsi="Times New Roman" w:cs="Times New Roman"/>
          <w:sz w:val="28"/>
          <w:szCs w:val="28"/>
        </w:rPr>
        <w:t>редакцией Б.Н. Порфирьева, А.А. Широва и других</w:t>
      </w:r>
      <w:r w:rsidR="00990F20" w:rsidRPr="00990F20">
        <w:rPr>
          <w:rFonts w:ascii="Times New Roman" w:hAnsi="Times New Roman" w:cs="Times New Roman"/>
          <w:sz w:val="28"/>
          <w:szCs w:val="28"/>
        </w:rPr>
        <w:t>)</w:t>
      </w:r>
      <w:r w:rsidR="001F072E">
        <w:rPr>
          <w:rFonts w:ascii="Times New Roman" w:hAnsi="Times New Roman" w:cs="Times New Roman"/>
          <w:sz w:val="28"/>
          <w:szCs w:val="28"/>
        </w:rPr>
        <w:t xml:space="preserve"> и </w:t>
      </w:r>
      <w:r w:rsidR="00990F20" w:rsidRPr="001709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90F20" w:rsidRPr="0017099E">
        <w:rPr>
          <w:rFonts w:ascii="Times New Roman" w:hAnsi="Times New Roman" w:cs="Times New Roman"/>
          <w:b/>
          <w:sz w:val="28"/>
          <w:szCs w:val="28"/>
        </w:rPr>
        <w:t>Стратегирование</w:t>
      </w:r>
      <w:proofErr w:type="spellEnd"/>
      <w:r w:rsidR="00990F20" w:rsidRPr="0017099E">
        <w:rPr>
          <w:rFonts w:ascii="Times New Roman" w:hAnsi="Times New Roman" w:cs="Times New Roman"/>
          <w:b/>
          <w:sz w:val="28"/>
          <w:szCs w:val="28"/>
        </w:rPr>
        <w:t xml:space="preserve"> трансформации общества»</w:t>
      </w:r>
      <w:r w:rsidR="001F072E">
        <w:rPr>
          <w:rFonts w:ascii="Times New Roman" w:hAnsi="Times New Roman" w:cs="Times New Roman"/>
          <w:sz w:val="28"/>
          <w:szCs w:val="28"/>
        </w:rPr>
        <w:t xml:space="preserve"> (В.Л. Квинт, С.Д. </w:t>
      </w:r>
      <w:proofErr w:type="spellStart"/>
      <w:r w:rsidR="001F072E">
        <w:rPr>
          <w:rFonts w:ascii="Times New Roman" w:hAnsi="Times New Roman" w:cs="Times New Roman"/>
          <w:sz w:val="28"/>
          <w:szCs w:val="28"/>
        </w:rPr>
        <w:t>Бодрунов</w:t>
      </w:r>
      <w:proofErr w:type="spellEnd"/>
      <w:r w:rsidR="001F072E">
        <w:rPr>
          <w:rFonts w:ascii="Times New Roman" w:hAnsi="Times New Roman" w:cs="Times New Roman"/>
          <w:sz w:val="28"/>
          <w:szCs w:val="28"/>
        </w:rPr>
        <w:t>)</w:t>
      </w:r>
      <w:r w:rsidR="006357BB" w:rsidRPr="00210978">
        <w:rPr>
          <w:rFonts w:ascii="Times New Roman" w:hAnsi="Times New Roman" w:cs="Times New Roman"/>
          <w:sz w:val="28"/>
        </w:rPr>
        <w:t>.</w:t>
      </w:r>
      <w:r w:rsidR="00277221" w:rsidRPr="00210978">
        <w:rPr>
          <w:rFonts w:ascii="Times New Roman" w:hAnsi="Times New Roman" w:cs="Times New Roman"/>
          <w:sz w:val="28"/>
        </w:rPr>
        <w:t xml:space="preserve"> </w:t>
      </w:r>
      <w:proofErr w:type="gramEnd"/>
    </w:p>
    <w:p w14:paraId="53163A74" w14:textId="77777777" w:rsidR="00C0367B" w:rsidRDefault="00C0367B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6CD5AE8" w14:textId="2E1D8D9F" w:rsidR="00C0367B" w:rsidRDefault="00CD3C27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3C27">
        <w:rPr>
          <w:rFonts w:ascii="Times New Roman" w:hAnsi="Times New Roman" w:cs="Times New Roman"/>
          <w:b/>
          <w:sz w:val="28"/>
        </w:rPr>
        <w:t xml:space="preserve">Итоговые </w:t>
      </w:r>
      <w:r w:rsidR="00277221" w:rsidRPr="00210978">
        <w:rPr>
          <w:rFonts w:ascii="Times New Roman" w:hAnsi="Times New Roman" w:cs="Times New Roman"/>
          <w:b/>
          <w:sz w:val="28"/>
        </w:rPr>
        <w:t>материалы форума</w:t>
      </w:r>
      <w:r w:rsidR="00277221" w:rsidRPr="00210978">
        <w:rPr>
          <w:rFonts w:ascii="Times New Roman" w:hAnsi="Times New Roman" w:cs="Times New Roman"/>
          <w:sz w:val="28"/>
        </w:rPr>
        <w:t xml:space="preserve"> включа</w:t>
      </w:r>
      <w:r>
        <w:rPr>
          <w:rFonts w:ascii="Times New Roman" w:hAnsi="Times New Roman" w:cs="Times New Roman"/>
          <w:sz w:val="28"/>
        </w:rPr>
        <w:t>ю</w:t>
      </w:r>
      <w:r w:rsidR="00277221" w:rsidRPr="00210978">
        <w:rPr>
          <w:rFonts w:ascii="Times New Roman" w:hAnsi="Times New Roman" w:cs="Times New Roman"/>
          <w:sz w:val="28"/>
        </w:rPr>
        <w:t xml:space="preserve">т </w:t>
      </w:r>
      <w:r w:rsidR="00715CFF">
        <w:rPr>
          <w:rFonts w:ascii="Times New Roman" w:hAnsi="Times New Roman" w:cs="Times New Roman"/>
          <w:sz w:val="28"/>
        </w:rPr>
        <w:t xml:space="preserve">аналитику о глобальных трансформациях современного общества, </w:t>
      </w:r>
      <w:r w:rsidR="00021E8E" w:rsidRPr="00210978">
        <w:rPr>
          <w:rFonts w:ascii="Times New Roman" w:hAnsi="Times New Roman" w:cs="Times New Roman"/>
          <w:sz w:val="28"/>
        </w:rPr>
        <w:t>экспертные мнения и предложения о путях реализации национальных целей развития России</w:t>
      </w:r>
      <w:r w:rsidR="00277221" w:rsidRPr="00210978">
        <w:rPr>
          <w:rFonts w:ascii="Times New Roman" w:hAnsi="Times New Roman" w:cs="Times New Roman"/>
          <w:sz w:val="28"/>
        </w:rPr>
        <w:t xml:space="preserve">, итоги работы </w:t>
      </w:r>
      <w:r w:rsidR="00715CFF">
        <w:rPr>
          <w:rFonts w:ascii="Times New Roman" w:hAnsi="Times New Roman" w:cs="Times New Roman"/>
          <w:sz w:val="28"/>
        </w:rPr>
        <w:t xml:space="preserve">пленарных сессий, конференций Форума, </w:t>
      </w:r>
      <w:r w:rsidR="00277221" w:rsidRPr="00210978">
        <w:rPr>
          <w:rFonts w:ascii="Times New Roman" w:hAnsi="Times New Roman" w:cs="Times New Roman"/>
          <w:sz w:val="28"/>
        </w:rPr>
        <w:t xml:space="preserve">региональных площадок </w:t>
      </w:r>
      <w:r w:rsidR="00715CFF">
        <w:rPr>
          <w:rFonts w:ascii="Times New Roman" w:hAnsi="Times New Roman" w:cs="Times New Roman"/>
          <w:sz w:val="28"/>
        </w:rPr>
        <w:t>МАЭФ</w:t>
      </w:r>
      <w:r>
        <w:rPr>
          <w:rFonts w:ascii="Times New Roman" w:hAnsi="Times New Roman" w:cs="Times New Roman"/>
          <w:sz w:val="28"/>
        </w:rPr>
        <w:t xml:space="preserve">. </w:t>
      </w:r>
    </w:p>
    <w:p w14:paraId="334F0027" w14:textId="77777777" w:rsidR="00C0367B" w:rsidRDefault="00C0367B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70B4C23A" w14:textId="3DF2567B" w:rsidR="004B64BE" w:rsidRPr="00210978" w:rsidRDefault="001F072E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форума будут размещены в открытом доступе на ресурсах МАЭФ и организаторов ф</w:t>
      </w:r>
      <w:r w:rsidR="00715CFF">
        <w:rPr>
          <w:rFonts w:ascii="Times New Roman" w:hAnsi="Times New Roman" w:cs="Times New Roman"/>
          <w:sz w:val="28"/>
        </w:rPr>
        <w:t>орма – ВЭО России, РАН и МСЭ, а также</w:t>
      </w:r>
      <w:r>
        <w:rPr>
          <w:rFonts w:ascii="Times New Roman" w:hAnsi="Times New Roman" w:cs="Times New Roman"/>
          <w:sz w:val="28"/>
        </w:rPr>
        <w:t xml:space="preserve"> направлены в органы государственного </w:t>
      </w:r>
      <w:r w:rsidR="00C0367B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>.</w:t>
      </w:r>
    </w:p>
    <w:p w14:paraId="5950CF01" w14:textId="77777777" w:rsidR="004B64BE" w:rsidRPr="00210978" w:rsidRDefault="004B64BE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4A8A3CB" w14:textId="31952BB8" w:rsidR="00417AE9" w:rsidRDefault="001D7571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78">
        <w:rPr>
          <w:rFonts w:ascii="Times New Roman" w:hAnsi="Times New Roman" w:cs="Times New Roman"/>
          <w:sz w:val="28"/>
          <w:szCs w:val="28"/>
        </w:rPr>
        <w:t xml:space="preserve">Ход и итоги Форума освещали </w:t>
      </w:r>
      <w:hyperlink r:id="rId17" w:history="1">
        <w:r w:rsidRPr="00210978">
          <w:rPr>
            <w:rStyle w:val="a3"/>
            <w:rFonts w:ascii="Times New Roman" w:hAnsi="Times New Roman" w:cs="Times New Roman"/>
            <w:sz w:val="28"/>
            <w:szCs w:val="28"/>
          </w:rPr>
          <w:t>«Российская газета»</w:t>
        </w:r>
      </w:hyperlink>
      <w:r w:rsidRPr="002109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10978">
          <w:rPr>
            <w:rStyle w:val="a3"/>
            <w:rFonts w:ascii="Times New Roman" w:hAnsi="Times New Roman" w:cs="Times New Roman"/>
            <w:sz w:val="28"/>
            <w:szCs w:val="28"/>
          </w:rPr>
          <w:t>ТАСС</w:t>
        </w:r>
      </w:hyperlink>
      <w:r w:rsidRPr="002109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10978">
          <w:rPr>
            <w:rStyle w:val="a3"/>
            <w:rFonts w:ascii="Times New Roman" w:hAnsi="Times New Roman" w:cs="Times New Roman"/>
            <w:sz w:val="28"/>
            <w:szCs w:val="28"/>
          </w:rPr>
          <w:t>Общественное телевидение России</w:t>
        </w:r>
      </w:hyperlink>
      <w:r w:rsidRPr="0021097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10978">
          <w:rPr>
            <w:rStyle w:val="a3"/>
            <w:rFonts w:ascii="Times New Roman" w:hAnsi="Times New Roman" w:cs="Times New Roman"/>
            <w:sz w:val="28"/>
            <w:szCs w:val="28"/>
          </w:rPr>
          <w:t>Научная Россия</w:t>
        </w:r>
      </w:hyperlink>
      <w:r w:rsidR="006357BB" w:rsidRPr="00210978">
        <w:rPr>
          <w:rFonts w:ascii="Times New Roman" w:hAnsi="Times New Roman" w:cs="Times New Roman"/>
          <w:sz w:val="28"/>
          <w:szCs w:val="28"/>
        </w:rPr>
        <w:t xml:space="preserve"> </w:t>
      </w:r>
      <w:r w:rsidRPr="00210978">
        <w:rPr>
          <w:rFonts w:ascii="Times New Roman" w:hAnsi="Times New Roman" w:cs="Times New Roman"/>
          <w:sz w:val="28"/>
          <w:szCs w:val="28"/>
        </w:rPr>
        <w:t>и другие средства массовой информации.</w:t>
      </w:r>
      <w:r w:rsidR="001F072E">
        <w:rPr>
          <w:rFonts w:ascii="Times New Roman" w:hAnsi="Times New Roman" w:cs="Times New Roman"/>
          <w:sz w:val="28"/>
          <w:szCs w:val="28"/>
        </w:rPr>
        <w:t xml:space="preserve"> Полный с</w:t>
      </w:r>
      <w:r w:rsidR="006357BB" w:rsidRPr="00210978">
        <w:rPr>
          <w:rFonts w:ascii="Times New Roman" w:hAnsi="Times New Roman" w:cs="Times New Roman"/>
          <w:sz w:val="28"/>
          <w:szCs w:val="28"/>
        </w:rPr>
        <w:t>писок СМИ, освеща</w:t>
      </w:r>
      <w:r w:rsidR="00277221" w:rsidRPr="00210978">
        <w:rPr>
          <w:rFonts w:ascii="Times New Roman" w:hAnsi="Times New Roman" w:cs="Times New Roman"/>
          <w:sz w:val="28"/>
          <w:szCs w:val="28"/>
        </w:rPr>
        <w:t xml:space="preserve">вших работу форума, </w:t>
      </w:r>
      <w:r w:rsidR="001F072E">
        <w:rPr>
          <w:rFonts w:ascii="Times New Roman" w:hAnsi="Times New Roman" w:cs="Times New Roman"/>
          <w:sz w:val="28"/>
          <w:szCs w:val="28"/>
        </w:rPr>
        <w:t>будет опубликован позднее.</w:t>
      </w:r>
    </w:p>
    <w:p w14:paraId="2FC4F26E" w14:textId="77777777" w:rsidR="001F072E" w:rsidRDefault="001F072E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BB0FCE" w14:textId="2CAAE000" w:rsidR="001F072E" w:rsidRPr="00210978" w:rsidRDefault="00720D94" w:rsidP="002109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Освещению МАЭФ-2021 </w:t>
      </w:r>
      <w:r w:rsidR="00C0367B">
        <w:rPr>
          <w:rFonts w:ascii="Times New Roman" w:hAnsi="Times New Roman" w:cs="Times New Roman"/>
          <w:sz w:val="28"/>
          <w:szCs w:val="28"/>
        </w:rPr>
        <w:t>посвящены специальны</w:t>
      </w:r>
      <w:r w:rsidR="00715CFF">
        <w:rPr>
          <w:rFonts w:ascii="Times New Roman" w:hAnsi="Times New Roman" w:cs="Times New Roman"/>
          <w:sz w:val="28"/>
          <w:szCs w:val="28"/>
        </w:rPr>
        <w:t>й выпуск</w:t>
      </w:r>
      <w:r w:rsidR="00C0367B">
        <w:rPr>
          <w:rFonts w:ascii="Times New Roman" w:hAnsi="Times New Roman" w:cs="Times New Roman"/>
          <w:sz w:val="28"/>
          <w:szCs w:val="28"/>
        </w:rPr>
        <w:t xml:space="preserve"> </w:t>
      </w:r>
      <w:r w:rsidR="00715CFF">
        <w:rPr>
          <w:rFonts w:ascii="Times New Roman" w:hAnsi="Times New Roman" w:cs="Times New Roman"/>
          <w:sz w:val="28"/>
          <w:szCs w:val="28"/>
        </w:rPr>
        <w:t>аналитической программы «Дом</w:t>
      </w:r>
      <w:proofErr w:type="gramStart"/>
      <w:r w:rsidR="00715CFF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715CFF">
        <w:rPr>
          <w:rFonts w:ascii="Times New Roman" w:hAnsi="Times New Roman" w:cs="Times New Roman"/>
          <w:sz w:val="28"/>
          <w:szCs w:val="28"/>
        </w:rPr>
        <w:t xml:space="preserve">» </w:t>
      </w:r>
      <w:r w:rsidR="00C0367B">
        <w:rPr>
          <w:rFonts w:ascii="Times New Roman" w:hAnsi="Times New Roman" w:cs="Times New Roman"/>
          <w:sz w:val="28"/>
          <w:szCs w:val="28"/>
        </w:rPr>
        <w:t xml:space="preserve"> </w:t>
      </w:r>
      <w:r w:rsidR="00715CFF">
        <w:rPr>
          <w:rFonts w:ascii="Times New Roman" w:hAnsi="Times New Roman" w:cs="Times New Roman"/>
          <w:sz w:val="28"/>
          <w:szCs w:val="28"/>
        </w:rPr>
        <w:t>(</w:t>
      </w:r>
      <w:r w:rsidR="00C0367B">
        <w:rPr>
          <w:rFonts w:ascii="Times New Roman" w:hAnsi="Times New Roman" w:cs="Times New Roman"/>
          <w:sz w:val="28"/>
          <w:szCs w:val="28"/>
        </w:rPr>
        <w:t>на телеканале ОТР</w:t>
      </w:r>
      <w:r w:rsidR="00715CFF">
        <w:rPr>
          <w:rFonts w:ascii="Times New Roman" w:hAnsi="Times New Roman" w:cs="Times New Roman"/>
          <w:sz w:val="28"/>
          <w:szCs w:val="28"/>
        </w:rPr>
        <w:t>,</w:t>
      </w:r>
      <w:r w:rsidR="00C0367B">
        <w:rPr>
          <w:rFonts w:ascii="Times New Roman" w:hAnsi="Times New Roman" w:cs="Times New Roman"/>
          <w:sz w:val="28"/>
          <w:szCs w:val="28"/>
        </w:rPr>
        <w:t xml:space="preserve"> Эфир 12.06.2021) и </w:t>
      </w:r>
      <w:r w:rsidR="00715CFF">
        <w:rPr>
          <w:rFonts w:ascii="Times New Roman" w:hAnsi="Times New Roman" w:cs="Times New Roman"/>
          <w:sz w:val="28"/>
          <w:szCs w:val="28"/>
        </w:rPr>
        <w:t xml:space="preserve">передачи на телеканале </w:t>
      </w:r>
      <w:r w:rsidR="00C0367B">
        <w:rPr>
          <w:rFonts w:ascii="Times New Roman" w:hAnsi="Times New Roman" w:cs="Times New Roman"/>
          <w:sz w:val="28"/>
          <w:szCs w:val="28"/>
        </w:rPr>
        <w:t>«Санкт-Петербург».</w:t>
      </w:r>
    </w:p>
    <w:p w14:paraId="4330928C" w14:textId="77777777" w:rsidR="00417AE9" w:rsidRPr="00715CFF" w:rsidRDefault="00417AE9" w:rsidP="002109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CC12D" w14:textId="77777777" w:rsidR="00990F20" w:rsidRPr="00715CFF" w:rsidRDefault="00990F20" w:rsidP="002109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F20" w:rsidRPr="00715CFF" w:rsidSect="00F20381">
      <w:footerReference w:type="even" r:id="rId21"/>
      <w:footerReference w:type="default" r:id="rId2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56D41" w14:textId="77777777" w:rsidR="002C3810" w:rsidRDefault="002C3810" w:rsidP="00222CC6">
      <w:r>
        <w:separator/>
      </w:r>
    </w:p>
  </w:endnote>
  <w:endnote w:type="continuationSeparator" w:id="0">
    <w:p w14:paraId="3BC79FD1" w14:textId="77777777" w:rsidR="002C3810" w:rsidRDefault="002C3810" w:rsidP="0022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B3827" w14:textId="77777777" w:rsidR="00222CC6" w:rsidRDefault="00222CC6" w:rsidP="009344E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1DE446" w14:textId="77777777" w:rsidR="00222CC6" w:rsidRDefault="00222CC6" w:rsidP="0022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2895" w14:textId="7FDFE4CC" w:rsidR="00222CC6" w:rsidRDefault="00222CC6" w:rsidP="009344E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005D">
      <w:rPr>
        <w:rStyle w:val="a6"/>
        <w:noProof/>
      </w:rPr>
      <w:t>1</w:t>
    </w:r>
    <w:r>
      <w:rPr>
        <w:rStyle w:val="a6"/>
      </w:rPr>
      <w:fldChar w:fldCharType="end"/>
    </w:r>
  </w:p>
  <w:p w14:paraId="78187C30" w14:textId="77777777" w:rsidR="00222CC6" w:rsidRDefault="00222CC6" w:rsidP="0022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6E988" w14:textId="77777777" w:rsidR="002C3810" w:rsidRDefault="002C3810" w:rsidP="00222CC6">
      <w:r>
        <w:separator/>
      </w:r>
    </w:p>
  </w:footnote>
  <w:footnote w:type="continuationSeparator" w:id="0">
    <w:p w14:paraId="051C8DC2" w14:textId="77777777" w:rsidR="002C3810" w:rsidRDefault="002C3810" w:rsidP="0022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A34"/>
    <w:multiLevelType w:val="hybridMultilevel"/>
    <w:tmpl w:val="2F78776E"/>
    <w:lvl w:ilvl="0" w:tplc="28524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A8A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0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04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4E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9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48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03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88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3D1522"/>
    <w:multiLevelType w:val="hybridMultilevel"/>
    <w:tmpl w:val="E8A218D2"/>
    <w:lvl w:ilvl="0" w:tplc="9D94D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EED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4F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A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4F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07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C0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A7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C3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E2"/>
    <w:rsid w:val="00021E8E"/>
    <w:rsid w:val="00031D04"/>
    <w:rsid w:val="00057F7C"/>
    <w:rsid w:val="000B150F"/>
    <w:rsid w:val="000B470A"/>
    <w:rsid w:val="001142BB"/>
    <w:rsid w:val="00121F84"/>
    <w:rsid w:val="0017099E"/>
    <w:rsid w:val="001955ED"/>
    <w:rsid w:val="001D2E04"/>
    <w:rsid w:val="001D7571"/>
    <w:rsid w:val="001F072E"/>
    <w:rsid w:val="00210978"/>
    <w:rsid w:val="00222CC6"/>
    <w:rsid w:val="002256BA"/>
    <w:rsid w:val="0025291A"/>
    <w:rsid w:val="00277221"/>
    <w:rsid w:val="002B0FBC"/>
    <w:rsid w:val="002C3810"/>
    <w:rsid w:val="002D249B"/>
    <w:rsid w:val="002E246E"/>
    <w:rsid w:val="0030664A"/>
    <w:rsid w:val="003B701A"/>
    <w:rsid w:val="00417AE9"/>
    <w:rsid w:val="00426E14"/>
    <w:rsid w:val="00461B4A"/>
    <w:rsid w:val="0048318B"/>
    <w:rsid w:val="004B64BE"/>
    <w:rsid w:val="004D6DBC"/>
    <w:rsid w:val="004E4236"/>
    <w:rsid w:val="0052005D"/>
    <w:rsid w:val="00531AB9"/>
    <w:rsid w:val="00557B3E"/>
    <w:rsid w:val="00582B0E"/>
    <w:rsid w:val="005D18E2"/>
    <w:rsid w:val="00601BF4"/>
    <w:rsid w:val="00611FEB"/>
    <w:rsid w:val="006357BB"/>
    <w:rsid w:val="006764FC"/>
    <w:rsid w:val="006954C8"/>
    <w:rsid w:val="00715CFF"/>
    <w:rsid w:val="00720D94"/>
    <w:rsid w:val="00726CE2"/>
    <w:rsid w:val="00745A6F"/>
    <w:rsid w:val="007A21AE"/>
    <w:rsid w:val="007B410A"/>
    <w:rsid w:val="007D534E"/>
    <w:rsid w:val="0080216F"/>
    <w:rsid w:val="008448E6"/>
    <w:rsid w:val="008B0E29"/>
    <w:rsid w:val="008C0A7A"/>
    <w:rsid w:val="008D6FF8"/>
    <w:rsid w:val="008D72AC"/>
    <w:rsid w:val="008E040A"/>
    <w:rsid w:val="00910B7A"/>
    <w:rsid w:val="0096517C"/>
    <w:rsid w:val="009738F2"/>
    <w:rsid w:val="00990F20"/>
    <w:rsid w:val="009A60B7"/>
    <w:rsid w:val="009C2F33"/>
    <w:rsid w:val="009E79EC"/>
    <w:rsid w:val="00A3154F"/>
    <w:rsid w:val="00A57380"/>
    <w:rsid w:val="00A6156B"/>
    <w:rsid w:val="00A6224C"/>
    <w:rsid w:val="00A720C0"/>
    <w:rsid w:val="00BC6BE0"/>
    <w:rsid w:val="00BE3C6C"/>
    <w:rsid w:val="00BF1A91"/>
    <w:rsid w:val="00BF228B"/>
    <w:rsid w:val="00C0367B"/>
    <w:rsid w:val="00C50AF6"/>
    <w:rsid w:val="00C63D0A"/>
    <w:rsid w:val="00CC7F74"/>
    <w:rsid w:val="00CD3C27"/>
    <w:rsid w:val="00CF5423"/>
    <w:rsid w:val="00D02745"/>
    <w:rsid w:val="00D10F3D"/>
    <w:rsid w:val="00D47D65"/>
    <w:rsid w:val="00D8444A"/>
    <w:rsid w:val="00E33401"/>
    <w:rsid w:val="00EB79FF"/>
    <w:rsid w:val="00F20381"/>
    <w:rsid w:val="00F20444"/>
    <w:rsid w:val="00F204E8"/>
    <w:rsid w:val="00F223B8"/>
    <w:rsid w:val="00F4487E"/>
    <w:rsid w:val="00F701CB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8D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F7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22C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2CC6"/>
  </w:style>
  <w:style w:type="character" w:styleId="a6">
    <w:name w:val="page number"/>
    <w:basedOn w:val="a0"/>
    <w:uiPriority w:val="99"/>
    <w:semiHidden/>
    <w:unhideWhenUsed/>
    <w:rsid w:val="00222CC6"/>
  </w:style>
  <w:style w:type="character" w:styleId="a7">
    <w:name w:val="FollowedHyperlink"/>
    <w:basedOn w:val="a0"/>
    <w:uiPriority w:val="99"/>
    <w:semiHidden/>
    <w:unhideWhenUsed/>
    <w:rsid w:val="00726CE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1D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F7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22C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2CC6"/>
  </w:style>
  <w:style w:type="character" w:styleId="a6">
    <w:name w:val="page number"/>
    <w:basedOn w:val="a0"/>
    <w:uiPriority w:val="99"/>
    <w:semiHidden/>
    <w:unhideWhenUsed/>
    <w:rsid w:val="00222CC6"/>
  </w:style>
  <w:style w:type="character" w:styleId="a7">
    <w:name w:val="FollowedHyperlink"/>
    <w:basedOn w:val="a0"/>
    <w:uiPriority w:val="99"/>
    <w:semiHidden/>
    <w:unhideWhenUsed/>
    <w:rsid w:val="00726CE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1D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112">
          <w:marLeft w:val="7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388">
          <w:marLeft w:val="7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046">
          <w:marLeft w:val="7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367">
          <w:marLeft w:val="7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f.veorus.ru/program/region-2021" TargetMode="External"/><Relationship Id="rId13" Type="http://schemas.openxmlformats.org/officeDocument/2006/relationships/hyperlink" Target="https://www.youtube.com/watch?v=ODtyhiOOz3A&amp;feature=emb_title" TargetMode="External"/><Relationship Id="rId18" Type="http://schemas.openxmlformats.org/officeDocument/2006/relationships/hyperlink" Target="https://tass.ru/novosti-partnerov/11492639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3ftBwaZ3zs" TargetMode="External"/><Relationship Id="rId17" Type="http://schemas.openxmlformats.org/officeDocument/2006/relationships/hyperlink" Target="https://rg.ru/2021/05/27/reg-cfo/v-moskve-zavershilsia-tretij-moskovskij-akademicheskij-ekonomicheskij-foru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19NDH53LaQ" TargetMode="External"/><Relationship Id="rId20" Type="http://schemas.openxmlformats.org/officeDocument/2006/relationships/hyperlink" Target="https://scientificrussia.ru/articles/tretij-mezhdunarodnyj-moskovskij-akademicheskij-ekonomicheskij-forum-ma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Z611XkX04v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2R2PkTjYQ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ek6jFGv2ADM" TargetMode="External"/><Relationship Id="rId19" Type="http://schemas.openxmlformats.org/officeDocument/2006/relationships/hyperlink" Target="https://otr-online.ru/news/uchastniki-maef-obsudili-ekonomicheskie-problemy-rossii-1785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ef.veorus.ru/about/greetings" TargetMode="External"/><Relationship Id="rId14" Type="http://schemas.openxmlformats.org/officeDocument/2006/relationships/hyperlink" Target="https://inir.ru/live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2966</Words>
  <Characters>16910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ВСЕ О МАЭФ-2021</vt:lpstr>
      <vt:lpstr>В адрес форума поступили многочисленные приветствия от государственных и обществ</vt:lpstr>
    </vt:vector>
  </TitlesOfParts>
  <Company/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Михаил</cp:lastModifiedBy>
  <cp:revision>5</cp:revision>
  <cp:lastPrinted>2021-06-01T07:28:00Z</cp:lastPrinted>
  <dcterms:created xsi:type="dcterms:W3CDTF">2021-06-01T10:00:00Z</dcterms:created>
  <dcterms:modified xsi:type="dcterms:W3CDTF">2021-06-02T04:10:00Z</dcterms:modified>
</cp:coreProperties>
</file>